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3C422" w14:textId="77777777" w:rsidR="00284650" w:rsidRPr="00284650" w:rsidRDefault="00284650" w:rsidP="00284650">
      <w:pPr>
        <w:spacing w:after="120"/>
        <w:rPr>
          <w:b/>
          <w:color w:val="FF0000"/>
          <w:sz w:val="28"/>
          <w:szCs w:val="32"/>
        </w:rPr>
      </w:pPr>
      <w:r w:rsidRPr="00284650">
        <w:rPr>
          <w:b/>
          <w:color w:val="FF0000"/>
          <w:sz w:val="28"/>
          <w:szCs w:val="32"/>
        </w:rPr>
        <w:t>POPIS REALIZACE POSKYTOVÁNÍ SOCIÁLNÍ SLUŽBY</w:t>
      </w:r>
    </w:p>
    <w:p w14:paraId="6B8824FD" w14:textId="77777777" w:rsidR="00284650" w:rsidRPr="00F42AAD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POSKYTOVATEL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</w:t>
      </w:r>
    </w:p>
    <w:p w14:paraId="60FFF98A" w14:textId="77777777" w:rsidR="00284650" w:rsidRPr="00284650" w:rsidRDefault="00284650" w:rsidP="001730F6">
      <w:pPr>
        <w:spacing w:after="120"/>
        <w:rPr>
          <w:b/>
          <w:caps/>
          <w:sz w:val="22"/>
          <w:szCs w:val="22"/>
        </w:rPr>
      </w:pPr>
      <w:r w:rsidRPr="00284650">
        <w:rPr>
          <w:b/>
          <w:sz w:val="22"/>
          <w:szCs w:val="22"/>
        </w:rPr>
        <w:tab/>
        <w:t>Centrum sociální pomoci města Litomyšl, Zámecká 500, 570 01 Litomyšl</w:t>
      </w:r>
    </w:p>
    <w:p w14:paraId="5715183F" w14:textId="77777777" w:rsidR="000575E5" w:rsidRDefault="00284650" w:rsidP="000575E5">
      <w:pPr>
        <w:spacing w:before="120"/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druh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</w:p>
    <w:p w14:paraId="5F4FFF0D" w14:textId="77777777" w:rsidR="001730F6" w:rsidRDefault="000575E5" w:rsidP="000575E5">
      <w:pPr>
        <w:spacing w:after="120"/>
        <w:rPr>
          <w:szCs w:val="22"/>
        </w:rPr>
      </w:pPr>
      <w:r>
        <w:rPr>
          <w:b/>
          <w:caps/>
          <w:color w:val="0000FF"/>
          <w:szCs w:val="22"/>
        </w:rPr>
        <w:tab/>
      </w:r>
      <w:r w:rsidR="00284650" w:rsidRPr="00284650">
        <w:rPr>
          <w:b/>
          <w:caps/>
          <w:color w:val="0000FF"/>
          <w:szCs w:val="22"/>
        </w:rPr>
        <w:t xml:space="preserve">Domov </w:t>
      </w:r>
      <w:r>
        <w:rPr>
          <w:b/>
          <w:caps/>
          <w:color w:val="0000FF"/>
          <w:szCs w:val="22"/>
        </w:rPr>
        <w:t xml:space="preserve">SE ZVLÁŠTNÍM REŽIMEM / </w:t>
      </w:r>
      <w:r w:rsidRPr="000575E5">
        <w:rPr>
          <w:b/>
          <w:color w:val="0000FF"/>
          <w:szCs w:val="22"/>
        </w:rPr>
        <w:t>pro osoby trpící Alzheimerovou nemocí</w:t>
      </w:r>
      <w:r w:rsidR="008B309C">
        <w:rPr>
          <w:szCs w:val="22"/>
        </w:rPr>
        <w:t xml:space="preserve"> </w:t>
      </w:r>
      <w:r>
        <w:rPr>
          <w:szCs w:val="22"/>
        </w:rPr>
        <w:tab/>
      </w:r>
      <w:r w:rsidR="008B309C" w:rsidRPr="008B309C">
        <w:rPr>
          <w:szCs w:val="22"/>
        </w:rPr>
        <w:t xml:space="preserve">pobytová služba s kapacitou </w:t>
      </w:r>
      <w:r>
        <w:rPr>
          <w:szCs w:val="22"/>
        </w:rPr>
        <w:t>25</w:t>
      </w:r>
      <w:r w:rsidR="008B309C" w:rsidRPr="008B309C">
        <w:rPr>
          <w:szCs w:val="22"/>
        </w:rPr>
        <w:t xml:space="preserve"> lůžek</w:t>
      </w:r>
    </w:p>
    <w:p w14:paraId="1AF89195" w14:textId="77777777" w:rsidR="001730F6" w:rsidRDefault="008B309C" w:rsidP="001730F6">
      <w:pPr>
        <w:spacing w:before="120" w:after="120"/>
        <w:rPr>
          <w:b/>
          <w:sz w:val="22"/>
          <w:szCs w:val="22"/>
        </w:rPr>
      </w:pPr>
      <w:r w:rsidRPr="002E141A">
        <w:rPr>
          <w:b/>
          <w:caps/>
          <w:sz w:val="22"/>
          <w:szCs w:val="22"/>
        </w:rPr>
        <w:t>MÍSTO POSKYTOVÁNÍ SOCIÁLNÍ SLUŽBY</w:t>
      </w:r>
      <w:r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  <w:r w:rsidRPr="001730F6">
        <w:rPr>
          <w:b/>
          <w:sz w:val="22"/>
          <w:szCs w:val="22"/>
        </w:rPr>
        <w:t xml:space="preserve">Domov </w:t>
      </w:r>
      <w:r w:rsidR="000575E5">
        <w:rPr>
          <w:b/>
          <w:sz w:val="22"/>
          <w:szCs w:val="22"/>
        </w:rPr>
        <w:t>Na Skalce</w:t>
      </w:r>
      <w:r w:rsidRPr="001730F6">
        <w:rPr>
          <w:b/>
          <w:sz w:val="22"/>
          <w:szCs w:val="22"/>
        </w:rPr>
        <w:t xml:space="preserve">, Zámecká </w:t>
      </w:r>
      <w:r w:rsidR="000575E5">
        <w:rPr>
          <w:b/>
          <w:sz w:val="22"/>
          <w:szCs w:val="22"/>
        </w:rPr>
        <w:t>225</w:t>
      </w:r>
      <w:r w:rsidRPr="001730F6">
        <w:rPr>
          <w:b/>
          <w:sz w:val="22"/>
          <w:szCs w:val="22"/>
        </w:rPr>
        <w:t>, 570 01 Litomyšl</w:t>
      </w:r>
    </w:p>
    <w:p w14:paraId="4CF5BE45" w14:textId="77777777" w:rsidR="00DB4069" w:rsidRPr="00DB4069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Okruh osob, pro které je služba určena</w:t>
      </w:r>
      <w:r w:rsidRPr="008B309C">
        <w:rPr>
          <w:caps/>
          <w:sz w:val="22"/>
          <w:szCs w:val="22"/>
        </w:rPr>
        <w:t>:</w:t>
      </w:r>
    </w:p>
    <w:p w14:paraId="0A913F4D" w14:textId="77777777" w:rsidR="002249C5" w:rsidRPr="002249C5" w:rsidRDefault="002249C5" w:rsidP="002249C5">
      <w:pPr>
        <w:spacing w:after="120"/>
        <w:jc w:val="both"/>
        <w:rPr>
          <w:sz w:val="22"/>
          <w:szCs w:val="22"/>
        </w:rPr>
      </w:pPr>
      <w:r w:rsidRPr="002249C5">
        <w:rPr>
          <w:sz w:val="22"/>
          <w:szCs w:val="22"/>
        </w:rPr>
        <w:t xml:space="preserve">Cílovou skupinu tvoří </w:t>
      </w:r>
      <w:r w:rsidRPr="002249C5">
        <w:rPr>
          <w:b/>
          <w:sz w:val="22"/>
          <w:szCs w:val="22"/>
        </w:rPr>
        <w:t>lidé nad 50 let</w:t>
      </w:r>
      <w:r w:rsidR="00A97784">
        <w:rPr>
          <w:b/>
          <w:sz w:val="22"/>
          <w:szCs w:val="22"/>
        </w:rPr>
        <w:t>,</w:t>
      </w:r>
      <w:r w:rsidRPr="002249C5">
        <w:rPr>
          <w:sz w:val="22"/>
          <w:szCs w:val="22"/>
        </w:rPr>
        <w:t xml:space="preserve"> kteří z důvodu stařecké, Alzheimerovy a </w:t>
      </w:r>
      <w:r w:rsidR="00A97784">
        <w:rPr>
          <w:sz w:val="22"/>
          <w:szCs w:val="22"/>
        </w:rPr>
        <w:t>obdobných</w:t>
      </w:r>
      <w:r w:rsidRPr="002249C5">
        <w:rPr>
          <w:sz w:val="22"/>
          <w:szCs w:val="22"/>
        </w:rPr>
        <w:t xml:space="preserve"> typů demencí mají sníženou soběstačnost a potřebují pravidelnou pomoc druhých osob, kterou již nelze zajistit ve vlastním domácím prostředí. </w:t>
      </w:r>
    </w:p>
    <w:p w14:paraId="01362579" w14:textId="77777777" w:rsidR="002249C5" w:rsidRPr="002249C5" w:rsidRDefault="002249C5" w:rsidP="002249C5">
      <w:pPr>
        <w:jc w:val="both"/>
        <w:rPr>
          <w:sz w:val="22"/>
          <w:szCs w:val="22"/>
        </w:rPr>
      </w:pPr>
      <w:r w:rsidRPr="002249C5">
        <w:rPr>
          <w:b/>
          <w:sz w:val="22"/>
          <w:szCs w:val="22"/>
        </w:rPr>
        <w:t>Pobytová sociální služba domov se zvláštním režimem je přednostně poskytována</w:t>
      </w:r>
    </w:p>
    <w:p w14:paraId="154844CA" w14:textId="77777777" w:rsidR="002249C5" w:rsidRPr="002249C5" w:rsidRDefault="002249C5" w:rsidP="002249C5">
      <w:pPr>
        <w:numPr>
          <w:ilvl w:val="0"/>
          <w:numId w:val="19"/>
        </w:numPr>
        <w:jc w:val="both"/>
        <w:rPr>
          <w:sz w:val="22"/>
          <w:szCs w:val="22"/>
        </w:rPr>
      </w:pPr>
      <w:r w:rsidRPr="002249C5">
        <w:rPr>
          <w:sz w:val="22"/>
          <w:szCs w:val="22"/>
        </w:rPr>
        <w:t>občanům s trvalým pobytem v L</w:t>
      </w:r>
      <w:r w:rsidR="00A97784">
        <w:rPr>
          <w:sz w:val="22"/>
          <w:szCs w:val="22"/>
        </w:rPr>
        <w:t>itomyšli a integrovaných obcích, p</w:t>
      </w:r>
      <w:r w:rsidR="00244D4B">
        <w:rPr>
          <w:sz w:val="22"/>
          <w:szCs w:val="22"/>
        </w:rPr>
        <w:t>říp. vazba k Litomyšli (rodina</w:t>
      </w:r>
      <w:r w:rsidR="00A97784">
        <w:rPr>
          <w:sz w:val="22"/>
          <w:szCs w:val="22"/>
        </w:rPr>
        <w:t>)</w:t>
      </w:r>
    </w:p>
    <w:p w14:paraId="1083A4D8" w14:textId="77777777" w:rsidR="002249C5" w:rsidRPr="002249C5" w:rsidRDefault="00A97784" w:rsidP="002249C5">
      <w:pPr>
        <w:numPr>
          <w:ilvl w:val="0"/>
          <w:numId w:val="19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občanům </w:t>
      </w:r>
      <w:r w:rsidR="00244D4B">
        <w:rPr>
          <w:sz w:val="22"/>
          <w:szCs w:val="22"/>
        </w:rPr>
        <w:t>v nepříznivé sociální situaci (</w:t>
      </w:r>
      <w:r>
        <w:rPr>
          <w:sz w:val="22"/>
          <w:szCs w:val="22"/>
        </w:rPr>
        <w:t>špatná dostupnost a možnost využití i jiných služeb, vyčerpanost, nemoc, zdravotní postižení a jeho rozsah, ztráta sil rodinných pečujících, další skutečn</w:t>
      </w:r>
      <w:r w:rsidR="00244D4B">
        <w:rPr>
          <w:sz w:val="22"/>
          <w:szCs w:val="22"/>
        </w:rPr>
        <w:t>ost a závažné důvody</w:t>
      </w:r>
      <w:r>
        <w:rPr>
          <w:sz w:val="22"/>
          <w:szCs w:val="22"/>
        </w:rPr>
        <w:t>).</w:t>
      </w:r>
    </w:p>
    <w:p w14:paraId="2557BEEF" w14:textId="77777777" w:rsidR="002249C5" w:rsidRPr="002249C5" w:rsidRDefault="00A97784" w:rsidP="002249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Důvody</w:t>
      </w:r>
      <w:r w:rsidR="002249C5" w:rsidRPr="002249C5">
        <w:rPr>
          <w:b/>
          <w:sz w:val="22"/>
          <w:szCs w:val="22"/>
        </w:rPr>
        <w:t xml:space="preserve"> vylučující poskytování pobytové sociální služby domov se zvláštním režimem </w:t>
      </w:r>
    </w:p>
    <w:p w14:paraId="3244AB75" w14:textId="77777777" w:rsidR="002249C5" w:rsidRDefault="005C6876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97784">
        <w:rPr>
          <w:sz w:val="22"/>
          <w:szCs w:val="22"/>
        </w:rPr>
        <w:t>ájemce nespadá do cílové skupiny</w:t>
      </w:r>
      <w:r w:rsidR="00244D4B">
        <w:rPr>
          <w:sz w:val="22"/>
          <w:szCs w:val="22"/>
        </w:rPr>
        <w:t>.</w:t>
      </w:r>
    </w:p>
    <w:p w14:paraId="0F72746C" w14:textId="77777777" w:rsidR="00A97784" w:rsidRDefault="005C6876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97784">
        <w:rPr>
          <w:sz w:val="22"/>
          <w:szCs w:val="22"/>
        </w:rPr>
        <w:t> kapacitních důvodů</w:t>
      </w:r>
      <w:r w:rsidR="00244D4B">
        <w:rPr>
          <w:sz w:val="22"/>
          <w:szCs w:val="22"/>
        </w:rPr>
        <w:t>.</w:t>
      </w:r>
    </w:p>
    <w:p w14:paraId="34E904F3" w14:textId="77777777" w:rsidR="00A97784" w:rsidRDefault="005C6876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97784">
        <w:rPr>
          <w:sz w:val="22"/>
          <w:szCs w:val="22"/>
        </w:rPr>
        <w:t>dravotní stav zájemce</w:t>
      </w:r>
      <w:r w:rsidR="00F31792">
        <w:rPr>
          <w:sz w:val="22"/>
          <w:szCs w:val="22"/>
        </w:rPr>
        <w:t xml:space="preserve"> vyžaduje poskytování lůžkové péče ve zdravotnickém zařízení.</w:t>
      </w:r>
    </w:p>
    <w:p w14:paraId="6A6FB8D3" w14:textId="77777777" w:rsidR="00F31792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Zájemce není schopen pobytu v zařízení </w:t>
      </w:r>
      <w:r w:rsidR="005C6876">
        <w:rPr>
          <w:sz w:val="22"/>
          <w:szCs w:val="22"/>
        </w:rPr>
        <w:t>sociálních služeb</w:t>
      </w:r>
      <w:r>
        <w:rPr>
          <w:sz w:val="22"/>
          <w:szCs w:val="22"/>
        </w:rPr>
        <w:t xml:space="preserve"> z důvodu akutní infekční nemoci.</w:t>
      </w:r>
    </w:p>
    <w:p w14:paraId="5B127757" w14:textId="77777777" w:rsidR="00F31792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</w:t>
      </w:r>
      <w:r w:rsidR="00244D4B">
        <w:rPr>
          <w:sz w:val="22"/>
          <w:szCs w:val="22"/>
        </w:rPr>
        <w:t>e by z důvodu duševní poruchy (</w:t>
      </w:r>
      <w:r>
        <w:rPr>
          <w:sz w:val="22"/>
          <w:szCs w:val="22"/>
        </w:rPr>
        <w:t>rozpad či rozdvojení osobnosti – psychóz</w:t>
      </w:r>
      <w:r w:rsidR="00244D4B">
        <w:rPr>
          <w:sz w:val="22"/>
          <w:szCs w:val="22"/>
        </w:rPr>
        <w:t>a, schizofrenie, paranoia apod.</w:t>
      </w:r>
      <w:r>
        <w:rPr>
          <w:sz w:val="22"/>
          <w:szCs w:val="22"/>
        </w:rPr>
        <w:t>) závažným způsobem narušoval kolektivní soužití.</w:t>
      </w:r>
    </w:p>
    <w:p w14:paraId="6E79305A" w14:textId="77777777" w:rsidR="00F31792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je závislý na alkoholu a jiných návykových látkách.</w:t>
      </w:r>
    </w:p>
    <w:p w14:paraId="3A40CE2D" w14:textId="77777777" w:rsidR="00F31792" w:rsidRPr="002249C5" w:rsidRDefault="00F31792" w:rsidP="002249C5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Zájemcům, kterým byla vypovězena v době kratší než 6 měsíců před touto žádostí smlouvy o poskytování téže sociální služby z důvodu porušování povinností vyplývajících ze smlouvy.</w:t>
      </w:r>
    </w:p>
    <w:p w14:paraId="63327A53" w14:textId="77777777" w:rsidR="00284650" w:rsidRPr="00936B66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Poslání</w:t>
      </w:r>
      <w:r w:rsidR="00936B66" w:rsidRPr="002E141A">
        <w:rPr>
          <w:b/>
          <w:caps/>
          <w:sz w:val="22"/>
          <w:szCs w:val="22"/>
        </w:rPr>
        <w:t xml:space="preserve"> služby</w:t>
      </w:r>
      <w:r w:rsidRPr="00936B66">
        <w:rPr>
          <w:caps/>
          <w:sz w:val="22"/>
          <w:szCs w:val="22"/>
        </w:rPr>
        <w:t>:</w:t>
      </w:r>
    </w:p>
    <w:p w14:paraId="228BA429" w14:textId="77777777" w:rsidR="002249C5" w:rsidRPr="002249C5" w:rsidRDefault="002249C5" w:rsidP="002249C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 w:val="22"/>
          <w:szCs w:val="22"/>
        </w:rPr>
      </w:pPr>
      <w:r w:rsidRPr="002249C5">
        <w:rPr>
          <w:sz w:val="22"/>
          <w:szCs w:val="22"/>
        </w:rPr>
        <w:t xml:space="preserve">Posláním pobytové sociální služby DOMOV SE ZVLÁŠTNÍM REŽIMEM je poskytování sociální péče lidem trpícím stařeckou, Alzheimerovou a </w:t>
      </w:r>
      <w:r w:rsidR="00156F27">
        <w:rPr>
          <w:sz w:val="22"/>
          <w:szCs w:val="22"/>
        </w:rPr>
        <w:t>obdobnými</w:t>
      </w:r>
      <w:r w:rsidRPr="002249C5">
        <w:rPr>
          <w:sz w:val="22"/>
          <w:szCs w:val="22"/>
        </w:rPr>
        <w:t xml:space="preserve"> typy demencí se snahou co nejdéle udržet či zlepšit </w:t>
      </w:r>
      <w:bookmarkStart w:id="0" w:name="_GoBack"/>
      <w:bookmarkEnd w:id="0"/>
      <w:r w:rsidRPr="002249C5">
        <w:rPr>
          <w:sz w:val="22"/>
          <w:szCs w:val="22"/>
        </w:rPr>
        <w:t>kvalitu jejich života v době, kdy snížená soběstačnost z důvodu nemoci vyžaduje pravidelnou pomoc druhých osob a tuto pomoc ve vlastním domácím prostředí již nelze zajistit.</w:t>
      </w:r>
    </w:p>
    <w:p w14:paraId="622582D9" w14:textId="77777777" w:rsidR="00284650" w:rsidRPr="00601EE8" w:rsidRDefault="00156F27" w:rsidP="002249C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 w:val="22"/>
          <w:szCs w:val="22"/>
        </w:rPr>
      </w:pPr>
      <w:r>
        <w:rPr>
          <w:sz w:val="22"/>
          <w:szCs w:val="22"/>
        </w:rPr>
        <w:t>Nabízíme a poskytujeme dohled, aktivizaci a pravidelnou péči</w:t>
      </w:r>
      <w:r w:rsidR="002249C5" w:rsidRPr="002249C5">
        <w:rPr>
          <w:sz w:val="22"/>
          <w:szCs w:val="22"/>
        </w:rPr>
        <w:t xml:space="preserve"> </w:t>
      </w:r>
      <w:r>
        <w:rPr>
          <w:sz w:val="22"/>
          <w:szCs w:val="22"/>
        </w:rPr>
        <w:t>přizpůsobenou</w:t>
      </w:r>
      <w:r w:rsidR="002249C5" w:rsidRPr="002249C5">
        <w:rPr>
          <w:sz w:val="22"/>
          <w:szCs w:val="22"/>
        </w:rPr>
        <w:t xml:space="preserve"> specifickým potřebám </w:t>
      </w:r>
      <w:r>
        <w:rPr>
          <w:sz w:val="22"/>
          <w:szCs w:val="22"/>
        </w:rPr>
        <w:t>obyvatel</w:t>
      </w:r>
      <w:r w:rsidR="002249C5" w:rsidRPr="002249C5">
        <w:rPr>
          <w:sz w:val="22"/>
          <w:szCs w:val="22"/>
        </w:rPr>
        <w:t xml:space="preserve"> s možností svobodného pohybu v</w:t>
      </w:r>
      <w:r>
        <w:rPr>
          <w:sz w:val="22"/>
          <w:szCs w:val="22"/>
        </w:rPr>
        <w:t> bezpečném prostoru</w:t>
      </w:r>
      <w:r w:rsidR="002249C5" w:rsidRPr="002249C5">
        <w:rPr>
          <w:sz w:val="22"/>
          <w:szCs w:val="22"/>
        </w:rPr>
        <w:t xml:space="preserve"> a s respektováním individuality a důstojnosti každého člověka.</w:t>
      </w:r>
      <w:r w:rsidR="00601EE8" w:rsidRPr="00601EE8">
        <w:rPr>
          <w:sz w:val="22"/>
          <w:szCs w:val="22"/>
        </w:rPr>
        <w:t xml:space="preserve"> </w:t>
      </w:r>
    </w:p>
    <w:p w14:paraId="5419A363" w14:textId="77777777" w:rsidR="00284650" w:rsidRDefault="00FD5CCD" w:rsidP="002249C5">
      <w:pPr>
        <w:spacing w:before="120"/>
        <w:rPr>
          <w:sz w:val="22"/>
          <w:szCs w:val="22"/>
        </w:rPr>
      </w:pPr>
      <w:r w:rsidRPr="002E141A">
        <w:rPr>
          <w:b/>
          <w:sz w:val="22"/>
          <w:szCs w:val="22"/>
        </w:rPr>
        <w:t>INFORMACE O SLUŽBĚ</w:t>
      </w:r>
      <w:r>
        <w:rPr>
          <w:sz w:val="22"/>
          <w:szCs w:val="22"/>
        </w:rPr>
        <w:t>:</w:t>
      </w:r>
    </w:p>
    <w:p w14:paraId="769DDDA9" w14:textId="77777777" w:rsidR="0026434C" w:rsidRDefault="007068BE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Zájemcům o poskytov</w:t>
      </w:r>
      <w:r w:rsidR="00565287">
        <w:rPr>
          <w:sz w:val="22"/>
          <w:szCs w:val="22"/>
        </w:rPr>
        <w:t>á</w:t>
      </w:r>
      <w:r w:rsidRPr="0026434C">
        <w:rPr>
          <w:sz w:val="22"/>
          <w:szCs w:val="22"/>
        </w:rPr>
        <w:t xml:space="preserve">ní služby podají bližší informace sociální pracovnice </w:t>
      </w:r>
      <w:r w:rsidR="0026434C">
        <w:rPr>
          <w:sz w:val="22"/>
          <w:szCs w:val="22"/>
        </w:rPr>
        <w:t>telefonicky nebo při osobním setkání v </w:t>
      </w:r>
      <w:r w:rsidRPr="0026434C">
        <w:rPr>
          <w:b/>
          <w:sz w:val="22"/>
          <w:szCs w:val="22"/>
        </w:rPr>
        <w:t>Kancelář</w:t>
      </w:r>
      <w:r w:rsidR="00565287">
        <w:rPr>
          <w:b/>
          <w:sz w:val="22"/>
          <w:szCs w:val="22"/>
        </w:rPr>
        <w:t>i</w:t>
      </w:r>
      <w:r w:rsidRPr="0026434C">
        <w:rPr>
          <w:b/>
          <w:sz w:val="22"/>
          <w:szCs w:val="22"/>
        </w:rPr>
        <w:t xml:space="preserve"> CSP</w:t>
      </w:r>
      <w:r w:rsidR="00565287">
        <w:rPr>
          <w:b/>
          <w:sz w:val="22"/>
          <w:szCs w:val="22"/>
        </w:rPr>
        <w:t xml:space="preserve">, Zámecká 500, 570 01 Litomyšl </w:t>
      </w:r>
      <w:r w:rsidR="00565287" w:rsidRPr="00565287">
        <w:rPr>
          <w:sz w:val="22"/>
          <w:szCs w:val="22"/>
        </w:rPr>
        <w:t>(budova Domov Pod Školou)</w:t>
      </w:r>
      <w:r w:rsidR="00915E8E" w:rsidRPr="00565287">
        <w:rPr>
          <w:sz w:val="22"/>
          <w:szCs w:val="22"/>
        </w:rPr>
        <w:t xml:space="preserve">, </w:t>
      </w:r>
      <w:r w:rsidR="00915E8E">
        <w:rPr>
          <w:b/>
          <w:sz w:val="22"/>
          <w:szCs w:val="22"/>
        </w:rPr>
        <w:t>provozní doba</w:t>
      </w:r>
      <w:r w:rsidRPr="0026434C">
        <w:rPr>
          <w:sz w:val="22"/>
          <w:szCs w:val="22"/>
        </w:rPr>
        <w:t>,</w:t>
      </w:r>
      <w:r w:rsidR="0026434C">
        <w:rPr>
          <w:sz w:val="22"/>
          <w:szCs w:val="22"/>
        </w:rPr>
        <w:t xml:space="preserve"> </w:t>
      </w:r>
      <w:r w:rsidRPr="0026434C">
        <w:rPr>
          <w:b/>
          <w:sz w:val="22"/>
          <w:szCs w:val="22"/>
        </w:rPr>
        <w:t>po</w:t>
      </w:r>
      <w:r w:rsidR="0026434C">
        <w:rPr>
          <w:b/>
          <w:sz w:val="22"/>
          <w:szCs w:val="22"/>
        </w:rPr>
        <w:t xml:space="preserve">ndělí a středa: </w:t>
      </w:r>
      <w:r w:rsidRPr="0026434C">
        <w:rPr>
          <w:b/>
          <w:sz w:val="22"/>
          <w:szCs w:val="22"/>
        </w:rPr>
        <w:t>8.00</w:t>
      </w:r>
      <w:r w:rsidR="0026434C">
        <w:rPr>
          <w:b/>
          <w:sz w:val="22"/>
          <w:szCs w:val="22"/>
        </w:rPr>
        <w:t xml:space="preserve"> – 12.00 </w:t>
      </w:r>
      <w:r w:rsidRPr="0026434C">
        <w:rPr>
          <w:sz w:val="22"/>
          <w:szCs w:val="22"/>
        </w:rPr>
        <w:t xml:space="preserve">a </w:t>
      </w:r>
      <w:r w:rsidRPr="0026434C">
        <w:rPr>
          <w:b/>
          <w:sz w:val="22"/>
          <w:szCs w:val="22"/>
        </w:rPr>
        <w:t>13.00</w:t>
      </w:r>
      <w:r w:rsidR="0026434C" w:rsidRPr="0026434C">
        <w:rPr>
          <w:b/>
          <w:sz w:val="22"/>
          <w:szCs w:val="22"/>
        </w:rPr>
        <w:t xml:space="preserve"> – 16.00 </w:t>
      </w:r>
      <w:r w:rsidRPr="0026434C">
        <w:rPr>
          <w:b/>
          <w:sz w:val="22"/>
          <w:szCs w:val="22"/>
        </w:rPr>
        <w:t>hod</w:t>
      </w:r>
      <w:r w:rsidRPr="0026434C">
        <w:rPr>
          <w:sz w:val="22"/>
          <w:szCs w:val="22"/>
        </w:rPr>
        <w:t xml:space="preserve">. </w:t>
      </w:r>
      <w:r w:rsidR="002249C5">
        <w:rPr>
          <w:sz w:val="22"/>
          <w:szCs w:val="22"/>
        </w:rPr>
        <w:t xml:space="preserve">/ </w:t>
      </w:r>
      <w:r w:rsidR="00435405" w:rsidRPr="0026434C">
        <w:rPr>
          <w:b/>
          <w:sz w:val="22"/>
          <w:szCs w:val="22"/>
        </w:rPr>
        <w:t xml:space="preserve">telefon </w:t>
      </w:r>
      <w:r w:rsidRPr="0026434C">
        <w:rPr>
          <w:b/>
          <w:sz w:val="22"/>
          <w:szCs w:val="22"/>
        </w:rPr>
        <w:t>461 614 861</w:t>
      </w:r>
      <w:r w:rsidRPr="0026434C">
        <w:rPr>
          <w:sz w:val="22"/>
          <w:szCs w:val="22"/>
        </w:rPr>
        <w:t>.</w:t>
      </w:r>
      <w:r w:rsidR="00435405" w:rsidRPr="0026434C">
        <w:rPr>
          <w:sz w:val="22"/>
          <w:szCs w:val="22"/>
        </w:rPr>
        <w:t xml:space="preserve"> </w:t>
      </w:r>
    </w:p>
    <w:p w14:paraId="11688D56" w14:textId="2AE41D55" w:rsidR="003F64F2" w:rsidRPr="0026434C" w:rsidRDefault="00435405" w:rsidP="003F64F2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Sociální pracovnice sdělují zájemcům o službu základní informace a seznamují s pravidly pro poskytování sociální služby</w:t>
      </w:r>
      <w:r w:rsidR="002E141A" w:rsidRPr="0026434C">
        <w:rPr>
          <w:sz w:val="22"/>
          <w:szCs w:val="22"/>
        </w:rPr>
        <w:t>. Základní informace a pravidla jsou uveden</w:t>
      </w:r>
      <w:r w:rsidR="00915E8E">
        <w:rPr>
          <w:sz w:val="22"/>
          <w:szCs w:val="22"/>
        </w:rPr>
        <w:t>a</w:t>
      </w:r>
      <w:r w:rsidR="002E141A" w:rsidRPr="0026434C">
        <w:rPr>
          <w:sz w:val="22"/>
          <w:szCs w:val="22"/>
        </w:rPr>
        <w:t xml:space="preserve"> v písemně zpracovaném „</w:t>
      </w:r>
      <w:r w:rsidR="003F64F2">
        <w:rPr>
          <w:sz w:val="22"/>
          <w:szCs w:val="22"/>
        </w:rPr>
        <w:t>Domácím řádu</w:t>
      </w:r>
      <w:r w:rsidR="002E141A" w:rsidRPr="0026434C">
        <w:rPr>
          <w:sz w:val="22"/>
          <w:szCs w:val="22"/>
        </w:rPr>
        <w:t xml:space="preserve">“, </w:t>
      </w:r>
      <w:r w:rsidR="003F64F2">
        <w:rPr>
          <w:sz w:val="22"/>
          <w:szCs w:val="22"/>
        </w:rPr>
        <w:t>který je k dispozici v Kanceláři CSP, nebo na nástěnce ve vestibulu Domova Na Skalce</w:t>
      </w:r>
      <w:r w:rsidR="003F64F2" w:rsidRPr="0026434C">
        <w:rPr>
          <w:sz w:val="22"/>
          <w:szCs w:val="22"/>
        </w:rPr>
        <w:t>.</w:t>
      </w:r>
    </w:p>
    <w:p w14:paraId="375863F5" w14:textId="77777777" w:rsidR="00435405" w:rsidRPr="0026434C" w:rsidRDefault="00435405" w:rsidP="00915E8E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26434C">
        <w:rPr>
          <w:sz w:val="22"/>
          <w:szCs w:val="22"/>
        </w:rPr>
        <w:t xml:space="preserve">Základní informace o službě jsou </w:t>
      </w:r>
      <w:r w:rsidR="002E141A" w:rsidRPr="0026434C">
        <w:rPr>
          <w:sz w:val="22"/>
          <w:szCs w:val="22"/>
        </w:rPr>
        <w:t xml:space="preserve">též </w:t>
      </w:r>
      <w:r w:rsidRPr="0026434C">
        <w:rPr>
          <w:sz w:val="22"/>
          <w:szCs w:val="22"/>
        </w:rPr>
        <w:t xml:space="preserve">k dispozici na </w:t>
      </w:r>
      <w:hyperlink r:id="rId8" w:history="1">
        <w:r w:rsidR="00156F27" w:rsidRPr="00E01E97">
          <w:rPr>
            <w:rStyle w:val="Hypertextovodkaz"/>
            <w:sz w:val="22"/>
            <w:szCs w:val="22"/>
          </w:rPr>
          <w:t>www.csplito</w:t>
        </w:r>
        <w:r w:rsidR="00156F27" w:rsidRPr="00E01E97">
          <w:rPr>
            <w:rStyle w:val="Hypertextovodkaz"/>
            <w:sz w:val="22"/>
            <w:szCs w:val="22"/>
          </w:rPr>
          <w:t>m</w:t>
        </w:r>
        <w:r w:rsidR="00156F27" w:rsidRPr="00E01E97">
          <w:rPr>
            <w:rStyle w:val="Hypertextovodkaz"/>
            <w:sz w:val="22"/>
            <w:szCs w:val="22"/>
          </w:rPr>
          <w:t>ysl.cz</w:t>
        </w:r>
      </w:hyperlink>
      <w:r w:rsidR="008E08F3">
        <w:t>.</w:t>
      </w:r>
    </w:p>
    <w:p w14:paraId="54FF74E3" w14:textId="77777777" w:rsidR="008354E9" w:rsidRDefault="0057535D" w:rsidP="008354E9">
      <w:pPr>
        <w:jc w:val="both"/>
        <w:rPr>
          <w:sz w:val="22"/>
          <w:szCs w:val="22"/>
        </w:rPr>
      </w:pPr>
      <w:r w:rsidRPr="0057535D">
        <w:rPr>
          <w:b/>
          <w:sz w:val="22"/>
          <w:szCs w:val="22"/>
        </w:rPr>
        <w:t>Služba</w:t>
      </w:r>
      <w:r w:rsidR="00495126">
        <w:rPr>
          <w:b/>
          <w:sz w:val="22"/>
          <w:szCs w:val="22"/>
        </w:rPr>
        <w:t xml:space="preserve"> </w:t>
      </w:r>
      <w:r w:rsidRPr="0057535D">
        <w:rPr>
          <w:b/>
          <w:sz w:val="22"/>
          <w:szCs w:val="22"/>
        </w:rPr>
        <w:t xml:space="preserve">domov </w:t>
      </w:r>
      <w:r w:rsidR="00495126">
        <w:rPr>
          <w:b/>
          <w:sz w:val="22"/>
          <w:szCs w:val="22"/>
        </w:rPr>
        <w:t xml:space="preserve">se zvláštním režimem </w:t>
      </w:r>
      <w:r w:rsidRPr="0057535D">
        <w:rPr>
          <w:b/>
          <w:sz w:val="22"/>
          <w:szCs w:val="22"/>
        </w:rPr>
        <w:t>je poskytována na základě smlouvy</w:t>
      </w:r>
      <w:r w:rsidRPr="0057535D">
        <w:rPr>
          <w:sz w:val="22"/>
          <w:szCs w:val="22"/>
        </w:rPr>
        <w:t xml:space="preserve"> uzavřené mezi </w:t>
      </w:r>
      <w:r w:rsidR="00E27B50">
        <w:rPr>
          <w:sz w:val="22"/>
          <w:szCs w:val="22"/>
        </w:rPr>
        <w:t>obyvatelem</w:t>
      </w:r>
      <w:r w:rsidRPr="0057535D">
        <w:rPr>
          <w:sz w:val="22"/>
          <w:szCs w:val="22"/>
        </w:rPr>
        <w:t xml:space="preserve"> příp. jeho zástupcem a poskytovatelem služeb</w:t>
      </w:r>
      <w:r w:rsidR="008E08F3">
        <w:rPr>
          <w:sz w:val="22"/>
          <w:szCs w:val="22"/>
        </w:rPr>
        <w:t>,</w:t>
      </w:r>
      <w:r w:rsidRPr="0057535D">
        <w:rPr>
          <w:sz w:val="22"/>
          <w:szCs w:val="22"/>
        </w:rPr>
        <w:t xml:space="preserve"> tj. Centrem sociální pomoci města Litomyšl (CSP). </w:t>
      </w:r>
      <w:r w:rsidRPr="0057535D">
        <w:rPr>
          <w:sz w:val="22"/>
          <w:szCs w:val="22"/>
        </w:rPr>
        <w:lastRenderedPageBreak/>
        <w:t xml:space="preserve">Smlouva obsahuje náležitosti dané zákonem o sociálních službách (zákon č. 108/2006 Sb. v platném znění) mj. též výši úhrady za poskytované služby a způsob úhrady. </w:t>
      </w:r>
    </w:p>
    <w:p w14:paraId="6733FBDC" w14:textId="77777777" w:rsidR="00B021D6" w:rsidRPr="0057535D" w:rsidRDefault="00B021D6" w:rsidP="00B021D6">
      <w:pPr>
        <w:spacing w:after="120"/>
        <w:jc w:val="both"/>
        <w:rPr>
          <w:sz w:val="22"/>
          <w:szCs w:val="22"/>
        </w:rPr>
      </w:pPr>
      <w:r w:rsidRPr="0057535D">
        <w:rPr>
          <w:sz w:val="22"/>
          <w:szCs w:val="22"/>
        </w:rPr>
        <w:t xml:space="preserve">Smlouvu může </w:t>
      </w:r>
      <w:r w:rsidR="00E27B50">
        <w:rPr>
          <w:sz w:val="22"/>
          <w:szCs w:val="22"/>
        </w:rPr>
        <w:t>obyvatel</w:t>
      </w:r>
      <w:r w:rsidRPr="0057535D">
        <w:rPr>
          <w:sz w:val="22"/>
          <w:szCs w:val="22"/>
        </w:rPr>
        <w:t xml:space="preserve"> kdykoliv písemně vypovědět bez udání důvodu. CSP může vypovědět smlouvu v případě, že </w:t>
      </w:r>
      <w:r w:rsidR="00E27B50">
        <w:rPr>
          <w:sz w:val="22"/>
          <w:szCs w:val="22"/>
        </w:rPr>
        <w:t>obyvatel</w:t>
      </w:r>
      <w:r w:rsidRPr="0057535D">
        <w:rPr>
          <w:sz w:val="22"/>
          <w:szCs w:val="22"/>
        </w:rPr>
        <w:t xml:space="preserve"> nezaplatí za </w:t>
      </w:r>
      <w:r>
        <w:rPr>
          <w:sz w:val="22"/>
          <w:szCs w:val="22"/>
        </w:rPr>
        <w:t>tři</w:t>
      </w:r>
      <w:r w:rsidRPr="0057535D">
        <w:rPr>
          <w:sz w:val="22"/>
          <w:szCs w:val="22"/>
        </w:rPr>
        <w:t xml:space="preserve"> po sobě jdoucí měsíce úhradu za poskytované služby anebo i po opětovném upozornění hrubě poruší povinnosti, které vyplývají z vnitřních pravidel pro společné soužití v Domově. Výpovědní lhůta </w:t>
      </w:r>
      <w:r>
        <w:rPr>
          <w:sz w:val="22"/>
          <w:szCs w:val="22"/>
        </w:rPr>
        <w:t>činní 30 kalendářních dnů a počíná běžet následujícím dnem po doručení. Výpověď musí být podána písemně a prokazatelně doručena druhé straně, pokud se smluvní strany nedohodnou jinak. Uplynutím výpovědní lhůty pozbývá Smlouva platnost.</w:t>
      </w:r>
    </w:p>
    <w:p w14:paraId="50520721" w14:textId="77777777" w:rsidR="00915E8E" w:rsidRDefault="00915E8E" w:rsidP="00284650">
      <w:pPr>
        <w:rPr>
          <w:sz w:val="22"/>
          <w:szCs w:val="22"/>
        </w:rPr>
      </w:pPr>
      <w:r w:rsidRPr="00915E8E">
        <w:rPr>
          <w:b/>
          <w:sz w:val="22"/>
          <w:szCs w:val="22"/>
        </w:rPr>
        <w:t>PRŮBĚH SLUŽBY</w:t>
      </w:r>
      <w:r>
        <w:rPr>
          <w:sz w:val="22"/>
          <w:szCs w:val="22"/>
        </w:rPr>
        <w:t>:</w:t>
      </w:r>
    </w:p>
    <w:p w14:paraId="75E85F84" w14:textId="77777777" w:rsidR="007A6947" w:rsidRPr="007A6947" w:rsidRDefault="002A4049" w:rsidP="002A4049">
      <w:pPr>
        <w:jc w:val="both"/>
        <w:rPr>
          <w:sz w:val="22"/>
          <w:szCs w:val="22"/>
        </w:rPr>
      </w:pPr>
      <w:r>
        <w:rPr>
          <w:sz w:val="22"/>
          <w:szCs w:val="22"/>
        </w:rPr>
        <w:t>Pom</w:t>
      </w:r>
      <w:r w:rsidR="00495126">
        <w:rPr>
          <w:sz w:val="22"/>
          <w:szCs w:val="22"/>
        </w:rPr>
        <w:t xml:space="preserve">oc, podpora a péče poskytovaná klientům </w:t>
      </w:r>
      <w:r>
        <w:rPr>
          <w:sz w:val="22"/>
          <w:szCs w:val="22"/>
        </w:rPr>
        <w:t xml:space="preserve">v průběhu služby vychází ze základních principů, které se snaží pracovníci </w:t>
      </w:r>
      <w:r w:rsidR="00495126">
        <w:rPr>
          <w:sz w:val="22"/>
          <w:szCs w:val="22"/>
        </w:rPr>
        <w:t xml:space="preserve">ve službě </w:t>
      </w:r>
      <w:r>
        <w:rPr>
          <w:sz w:val="22"/>
          <w:szCs w:val="22"/>
        </w:rPr>
        <w:t>domov</w:t>
      </w:r>
      <w:r w:rsidR="00495126">
        <w:rPr>
          <w:sz w:val="22"/>
          <w:szCs w:val="22"/>
        </w:rPr>
        <w:t xml:space="preserve"> se zvl</w:t>
      </w:r>
      <w:r w:rsidR="00431A68">
        <w:rPr>
          <w:sz w:val="22"/>
          <w:szCs w:val="22"/>
        </w:rPr>
        <w:t xml:space="preserve">áštním </w:t>
      </w:r>
      <w:r w:rsidR="00495126">
        <w:rPr>
          <w:sz w:val="22"/>
          <w:szCs w:val="22"/>
        </w:rPr>
        <w:t>režimem</w:t>
      </w:r>
      <w:r>
        <w:rPr>
          <w:sz w:val="22"/>
          <w:szCs w:val="22"/>
        </w:rPr>
        <w:t xml:space="preserve"> uplatňovat:</w:t>
      </w:r>
    </w:p>
    <w:p w14:paraId="6EA545AF" w14:textId="77777777" w:rsidR="007A6947" w:rsidRDefault="00B021D6" w:rsidP="004E52A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Pracovníci domova se zvláštním režimem poskytovanou péči neomezují, ale naopak plně </w:t>
      </w:r>
      <w:r w:rsidR="001A6A89">
        <w:rPr>
          <w:sz w:val="22"/>
          <w:szCs w:val="22"/>
        </w:rPr>
        <w:t>podporují práva obyvatel.</w:t>
      </w:r>
    </w:p>
    <w:p w14:paraId="556F38CB" w14:textId="77777777" w:rsidR="007A6947" w:rsidRPr="007A6947" w:rsidRDefault="001A6A89" w:rsidP="00BC2237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Pečující personál trpělivě doprovází obyvatele v jeho světě, který existuje v útržcích vzpomínek.</w:t>
      </w:r>
    </w:p>
    <w:p w14:paraId="26E2A514" w14:textId="77777777" w:rsidR="007A6947" w:rsidRPr="007A6947" w:rsidRDefault="001A6A89" w:rsidP="004E52A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Pečující pomáhá naplnit den člověku postiženého demencí činností, která mu dodává sebedůvěru a usměrňuje pozornost – variabilní nabídka programů pro volný čas s respektem k individualitě a důstojnosti člověka.</w:t>
      </w:r>
    </w:p>
    <w:p w14:paraId="5FE3C83B" w14:textId="77777777" w:rsidR="00A93693" w:rsidRDefault="001A6A89" w:rsidP="00F2574A">
      <w:pPr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Pečující doprovází klienta při procházkách, při pobytu na zahradě apod. Ztráta schopnosti orientovat se v místě, prostoru a čase znamená pro</w:t>
      </w:r>
      <w:r w:rsidR="00A93693">
        <w:rPr>
          <w:sz w:val="22"/>
          <w:szCs w:val="22"/>
        </w:rPr>
        <w:t xml:space="preserve"> obyvatele nepřiměřené riziko.</w:t>
      </w:r>
    </w:p>
    <w:p w14:paraId="408562B7" w14:textId="77777777" w:rsidR="00F2574A" w:rsidRDefault="00A93693" w:rsidP="00F2574A">
      <w:pPr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A93693">
        <w:rPr>
          <w:sz w:val="22"/>
          <w:szCs w:val="22"/>
        </w:rPr>
        <w:t>Kvalitu služby neustále</w:t>
      </w:r>
      <w:r w:rsidR="00F2574A">
        <w:rPr>
          <w:sz w:val="22"/>
          <w:szCs w:val="22"/>
        </w:rPr>
        <w:t xml:space="preserve"> zvyšovat a rozv</w:t>
      </w:r>
      <w:r w:rsidR="00E27B50">
        <w:rPr>
          <w:sz w:val="22"/>
          <w:szCs w:val="22"/>
        </w:rPr>
        <w:t>íjet na základě nových trendů (</w:t>
      </w:r>
      <w:r w:rsidR="00F2574A">
        <w:rPr>
          <w:sz w:val="22"/>
          <w:szCs w:val="22"/>
        </w:rPr>
        <w:t>vzdělávání, zavádění nových metod, zlepšování životního prostředí, o</w:t>
      </w:r>
      <w:r w:rsidR="00E27B50">
        <w:rPr>
          <w:sz w:val="22"/>
          <w:szCs w:val="22"/>
        </w:rPr>
        <w:t>bměny vybavení, moderní pomůcky</w:t>
      </w:r>
      <w:r w:rsidR="00F2574A">
        <w:rPr>
          <w:sz w:val="22"/>
          <w:szCs w:val="22"/>
        </w:rPr>
        <w:t>).</w:t>
      </w:r>
    </w:p>
    <w:p w14:paraId="5828D3CE" w14:textId="77777777" w:rsidR="00A93693" w:rsidRPr="00A93693" w:rsidRDefault="00F2574A" w:rsidP="00A93693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Zachovávat úctu ke každému člověku a uznávat jeho lidskou důstojnost až do konce života.</w:t>
      </w:r>
      <w:r w:rsidR="00A93693" w:rsidRPr="00A93693">
        <w:rPr>
          <w:sz w:val="22"/>
          <w:szCs w:val="22"/>
        </w:rPr>
        <w:t xml:space="preserve"> </w:t>
      </w:r>
    </w:p>
    <w:p w14:paraId="3152710F" w14:textId="77777777" w:rsidR="002B67F5" w:rsidRDefault="002B67F5" w:rsidP="00284650">
      <w:pPr>
        <w:rPr>
          <w:sz w:val="22"/>
          <w:szCs w:val="22"/>
        </w:rPr>
      </w:pPr>
      <w:r w:rsidRPr="001A279D">
        <w:rPr>
          <w:b/>
          <w:sz w:val="22"/>
          <w:szCs w:val="22"/>
        </w:rPr>
        <w:t>Základní činnosti, které služba zajišťuje a které jsou obsahem individuálních plánů</w:t>
      </w:r>
      <w:r>
        <w:rPr>
          <w:sz w:val="22"/>
          <w:szCs w:val="22"/>
        </w:rPr>
        <w:t>:</w:t>
      </w:r>
    </w:p>
    <w:p w14:paraId="42C82384" w14:textId="77777777" w:rsidR="002B67F5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ubytování (včetně úklidu a praní prádla)</w:t>
      </w:r>
      <w:r w:rsidR="00A4200B">
        <w:rPr>
          <w:sz w:val="22"/>
          <w:szCs w:val="22"/>
        </w:rPr>
        <w:t>,</w:t>
      </w:r>
    </w:p>
    <w:p w14:paraId="13075B58" w14:textId="77777777" w:rsidR="00C96B12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stravování (</w:t>
      </w:r>
      <w:r w:rsidR="001B1773">
        <w:rPr>
          <w:sz w:val="22"/>
          <w:szCs w:val="22"/>
        </w:rPr>
        <w:t>zajištěno vlastní kuchyní</w:t>
      </w:r>
      <w:r w:rsidR="008354E9">
        <w:rPr>
          <w:sz w:val="22"/>
          <w:szCs w:val="22"/>
        </w:rPr>
        <w:t xml:space="preserve"> v rozsahu</w:t>
      </w:r>
      <w:r w:rsidR="001B1773">
        <w:rPr>
          <w:sz w:val="22"/>
          <w:szCs w:val="22"/>
        </w:rPr>
        <w:t xml:space="preserve"> </w:t>
      </w:r>
      <w:r w:rsidRPr="001A279D">
        <w:rPr>
          <w:sz w:val="22"/>
          <w:szCs w:val="22"/>
        </w:rPr>
        <w:t>snídaně, oběd</w:t>
      </w:r>
      <w:r w:rsidR="005C6876">
        <w:rPr>
          <w:sz w:val="22"/>
          <w:szCs w:val="22"/>
        </w:rPr>
        <w:t>, svači</w:t>
      </w:r>
      <w:r w:rsidR="00F2574A">
        <w:rPr>
          <w:sz w:val="22"/>
          <w:szCs w:val="22"/>
        </w:rPr>
        <w:t>na</w:t>
      </w:r>
      <w:r w:rsidRPr="001A279D">
        <w:rPr>
          <w:sz w:val="22"/>
          <w:szCs w:val="22"/>
        </w:rPr>
        <w:t xml:space="preserve"> </w:t>
      </w:r>
      <w:r w:rsidR="00C96B12" w:rsidRPr="001A279D">
        <w:rPr>
          <w:sz w:val="22"/>
          <w:szCs w:val="22"/>
        </w:rPr>
        <w:t>a večeře s</w:t>
      </w:r>
      <w:r w:rsidR="008E08F3">
        <w:rPr>
          <w:sz w:val="22"/>
          <w:szCs w:val="22"/>
        </w:rPr>
        <w:t> </w:t>
      </w:r>
      <w:r w:rsidR="00C96B12" w:rsidRPr="001A279D">
        <w:rPr>
          <w:sz w:val="22"/>
          <w:szCs w:val="22"/>
        </w:rPr>
        <w:t>př</w:t>
      </w:r>
      <w:r w:rsidR="008E08F3">
        <w:rPr>
          <w:sz w:val="22"/>
          <w:szCs w:val="22"/>
        </w:rPr>
        <w:t>ídavkem;</w:t>
      </w:r>
      <w:r w:rsidR="00C96B12" w:rsidRPr="001A279D">
        <w:rPr>
          <w:sz w:val="22"/>
          <w:szCs w:val="22"/>
        </w:rPr>
        <w:t> možnost odběru jen některých jídel)</w:t>
      </w:r>
      <w:r w:rsidR="00A4200B">
        <w:rPr>
          <w:sz w:val="22"/>
          <w:szCs w:val="22"/>
        </w:rPr>
        <w:t>,</w:t>
      </w:r>
    </w:p>
    <w:p w14:paraId="1C47F106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zvládání běžných úkonů péče o vlastní osobu</w:t>
      </w:r>
      <w:r w:rsidR="00A4200B">
        <w:rPr>
          <w:sz w:val="22"/>
          <w:szCs w:val="22"/>
        </w:rPr>
        <w:t>,</w:t>
      </w:r>
    </w:p>
    <w:p w14:paraId="0EF6338C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osobní hygieně nebo poskytnutí podmínek pro osobní hygienu</w:t>
      </w:r>
      <w:r w:rsidR="00A4200B">
        <w:rPr>
          <w:sz w:val="22"/>
          <w:szCs w:val="22"/>
        </w:rPr>
        <w:t>,</w:t>
      </w:r>
    </w:p>
    <w:p w14:paraId="16243676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zprostředkování kontaktu se společenským prostředím</w:t>
      </w:r>
      <w:r w:rsidR="00A4200B">
        <w:rPr>
          <w:sz w:val="22"/>
          <w:szCs w:val="22"/>
        </w:rPr>
        <w:t>,</w:t>
      </w:r>
    </w:p>
    <w:p w14:paraId="064A13FA" w14:textId="77777777" w:rsidR="00C96B12" w:rsidRPr="001A279D" w:rsidRDefault="00BC2237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sociálně terapeutické činnosti</w:t>
      </w:r>
      <w:r w:rsidR="00A4200B">
        <w:rPr>
          <w:sz w:val="22"/>
          <w:szCs w:val="22"/>
        </w:rPr>
        <w:t>,</w:t>
      </w:r>
    </w:p>
    <w:p w14:paraId="62ED1FC1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aktivizační činnosti</w:t>
      </w:r>
      <w:r w:rsidR="00A4200B">
        <w:rPr>
          <w:sz w:val="22"/>
          <w:szCs w:val="22"/>
        </w:rPr>
        <w:t>,</w:t>
      </w:r>
    </w:p>
    <w:p w14:paraId="3DE82952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uplatňování práv, oprávněných zájmů a při obstarávání osobních záležitostí (péče o</w:t>
      </w:r>
      <w:r w:rsidR="00A4200B">
        <w:rPr>
          <w:sz w:val="22"/>
          <w:szCs w:val="22"/>
        </w:rPr>
        <w:t> </w:t>
      </w:r>
      <w:r w:rsidRPr="001A279D">
        <w:rPr>
          <w:sz w:val="22"/>
          <w:szCs w:val="22"/>
        </w:rPr>
        <w:t>své zdraví)</w:t>
      </w:r>
      <w:r w:rsidR="00A4200B">
        <w:rPr>
          <w:sz w:val="22"/>
          <w:szCs w:val="22"/>
        </w:rPr>
        <w:t>.</w:t>
      </w:r>
    </w:p>
    <w:p w14:paraId="0E861272" w14:textId="77777777" w:rsidR="001A279D" w:rsidRDefault="001A279D" w:rsidP="00A420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 rámec základních činností se poskytují i tzv. </w:t>
      </w:r>
      <w:r w:rsidRPr="00A4200B">
        <w:rPr>
          <w:b/>
          <w:sz w:val="22"/>
          <w:szCs w:val="22"/>
        </w:rPr>
        <w:t>fakultativní činnosti</w:t>
      </w:r>
      <w:r>
        <w:rPr>
          <w:sz w:val="22"/>
          <w:szCs w:val="22"/>
        </w:rPr>
        <w:t xml:space="preserve"> – </w:t>
      </w:r>
      <w:r w:rsidR="005236E8">
        <w:rPr>
          <w:sz w:val="22"/>
          <w:szCs w:val="22"/>
        </w:rPr>
        <w:t>dle aktuální nabídky.</w:t>
      </w:r>
    </w:p>
    <w:p w14:paraId="487E6938" w14:textId="77777777" w:rsidR="00284650" w:rsidRPr="00284650" w:rsidRDefault="00130BE6" w:rsidP="00AD75E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84650" w:rsidRPr="00284650">
        <w:rPr>
          <w:sz w:val="22"/>
          <w:szCs w:val="22"/>
        </w:rPr>
        <w:t>byvatel</w:t>
      </w:r>
      <w:r>
        <w:rPr>
          <w:sz w:val="22"/>
          <w:szCs w:val="22"/>
        </w:rPr>
        <w:t>é</w:t>
      </w:r>
      <w:r w:rsidR="00284650" w:rsidRPr="00284650">
        <w:rPr>
          <w:sz w:val="22"/>
          <w:szCs w:val="22"/>
        </w:rPr>
        <w:t xml:space="preserve"> </w:t>
      </w:r>
      <w:r w:rsidR="00E27B50">
        <w:rPr>
          <w:sz w:val="22"/>
          <w:szCs w:val="22"/>
        </w:rPr>
        <w:t>D</w:t>
      </w:r>
      <w:r>
        <w:rPr>
          <w:sz w:val="22"/>
          <w:szCs w:val="22"/>
        </w:rPr>
        <w:t xml:space="preserve">omova i jejich blízcí se mohou podílet na zvyšování kvality a vylepšení poskytovaných služeb formou </w:t>
      </w:r>
      <w:r w:rsidR="00284650" w:rsidRPr="00284650">
        <w:rPr>
          <w:sz w:val="22"/>
          <w:szCs w:val="22"/>
        </w:rPr>
        <w:t>podávání stížnost</w:t>
      </w:r>
      <w:r>
        <w:rPr>
          <w:sz w:val="22"/>
          <w:szCs w:val="22"/>
        </w:rPr>
        <w:t>í, pochval, připomínek a námětů.</w:t>
      </w:r>
    </w:p>
    <w:p w14:paraId="34975FF6" w14:textId="77777777" w:rsidR="00AD75EE" w:rsidRDefault="00AD75EE" w:rsidP="00284650">
      <w:pPr>
        <w:rPr>
          <w:sz w:val="22"/>
          <w:szCs w:val="22"/>
        </w:rPr>
      </w:pPr>
      <w:r>
        <w:rPr>
          <w:sz w:val="22"/>
          <w:szCs w:val="22"/>
        </w:rPr>
        <w:t>Služba je poskytována nepřetržitě – 24 hodin denně.</w:t>
      </w:r>
    </w:p>
    <w:p w14:paraId="2E49394F" w14:textId="77777777" w:rsidR="00284650" w:rsidRPr="00284650" w:rsidRDefault="00284650" w:rsidP="00284650">
      <w:pPr>
        <w:rPr>
          <w:sz w:val="22"/>
          <w:szCs w:val="22"/>
        </w:rPr>
      </w:pPr>
      <w:r w:rsidRPr="00284650">
        <w:rPr>
          <w:sz w:val="22"/>
          <w:szCs w:val="22"/>
        </w:rPr>
        <w:t>Podporuje se a zprostředkovává kontakt s rodinou – návštěvy jsou v</w:t>
      </w:r>
      <w:r w:rsidR="00AD75EE">
        <w:rPr>
          <w:sz w:val="22"/>
          <w:szCs w:val="22"/>
        </w:rPr>
        <w:t xml:space="preserve"> domově </w:t>
      </w:r>
      <w:r w:rsidRPr="00284650">
        <w:rPr>
          <w:sz w:val="22"/>
          <w:szCs w:val="22"/>
        </w:rPr>
        <w:t xml:space="preserve">bez časového omezení, pouze se vyžaduje respektování soukromí spolubydlících </w:t>
      </w:r>
      <w:r w:rsidR="00AD75EE">
        <w:rPr>
          <w:sz w:val="22"/>
          <w:szCs w:val="22"/>
        </w:rPr>
        <w:t xml:space="preserve">a nerušení klidu </w:t>
      </w:r>
      <w:r w:rsidRPr="00284650">
        <w:rPr>
          <w:sz w:val="22"/>
          <w:szCs w:val="22"/>
        </w:rPr>
        <w:t>v pozdějších hodinách</w:t>
      </w:r>
      <w:r w:rsidR="00AD75EE">
        <w:rPr>
          <w:sz w:val="22"/>
          <w:szCs w:val="22"/>
        </w:rPr>
        <w:t>.</w:t>
      </w:r>
    </w:p>
    <w:p w14:paraId="4A28567A" w14:textId="77777777" w:rsidR="00AD75EE" w:rsidRPr="00284650" w:rsidRDefault="009050E8" w:rsidP="00284650">
      <w:pPr>
        <w:rPr>
          <w:sz w:val="22"/>
          <w:szCs w:val="22"/>
        </w:rPr>
      </w:pPr>
      <w:r>
        <w:rPr>
          <w:sz w:val="22"/>
          <w:szCs w:val="22"/>
        </w:rPr>
        <w:pict w14:anchorId="48360C34">
          <v:rect id="_x0000_i1025" style="width:0;height:1.5pt" o:hralign="center" o:hrstd="t" o:hr="t" fillcolor="#a0a0a0" stroked="f"/>
        </w:pict>
      </w:r>
    </w:p>
    <w:p w14:paraId="088A6ACE" w14:textId="77777777" w:rsidR="00284650" w:rsidRPr="00284650" w:rsidRDefault="0022118C" w:rsidP="006967C7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>MATERIÁLNÍ A TECHNICKÉ ZAJIŠTĚNÍ SLUŽBY:</w:t>
      </w:r>
    </w:p>
    <w:p w14:paraId="41300434" w14:textId="77777777" w:rsidR="00500E2C" w:rsidRDefault="0022118C" w:rsidP="008D34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Budova Domov </w:t>
      </w:r>
      <w:r w:rsidR="00BC2237">
        <w:rPr>
          <w:sz w:val="22"/>
          <w:szCs w:val="22"/>
        </w:rPr>
        <w:t>Na Skalce</w:t>
      </w:r>
      <w:r>
        <w:rPr>
          <w:sz w:val="22"/>
          <w:szCs w:val="22"/>
        </w:rPr>
        <w:t xml:space="preserve">, ve které je služba domov </w:t>
      </w:r>
      <w:r w:rsidR="00BC2237">
        <w:rPr>
          <w:sz w:val="22"/>
          <w:szCs w:val="22"/>
        </w:rPr>
        <w:t>se zvláštním režimem</w:t>
      </w:r>
      <w:r>
        <w:rPr>
          <w:sz w:val="22"/>
          <w:szCs w:val="22"/>
        </w:rPr>
        <w:t xml:space="preserve"> poskytována</w:t>
      </w:r>
      <w:r w:rsidR="000A78E7">
        <w:rPr>
          <w:sz w:val="22"/>
          <w:szCs w:val="22"/>
        </w:rPr>
        <w:t>,</w:t>
      </w:r>
      <w:r>
        <w:rPr>
          <w:sz w:val="22"/>
          <w:szCs w:val="22"/>
        </w:rPr>
        <w:t xml:space="preserve"> je umístěna v blízkosti městského centra, renesančního zámku</w:t>
      </w:r>
      <w:r w:rsidR="00BC2237">
        <w:rPr>
          <w:sz w:val="22"/>
          <w:szCs w:val="22"/>
        </w:rPr>
        <w:t xml:space="preserve">, </w:t>
      </w:r>
      <w:r>
        <w:rPr>
          <w:sz w:val="22"/>
          <w:szCs w:val="22"/>
        </w:rPr>
        <w:t>Klášterních zahrad</w:t>
      </w:r>
      <w:r w:rsidR="00500E2C">
        <w:rPr>
          <w:sz w:val="22"/>
          <w:szCs w:val="22"/>
        </w:rPr>
        <w:t xml:space="preserve"> a sportovně přírodního areálu Černá hora</w:t>
      </w:r>
      <w:r w:rsidR="00091349">
        <w:rPr>
          <w:sz w:val="22"/>
          <w:szCs w:val="22"/>
        </w:rPr>
        <w:t>.</w:t>
      </w:r>
      <w:r w:rsidR="000A78E7">
        <w:rPr>
          <w:sz w:val="22"/>
          <w:szCs w:val="22"/>
        </w:rPr>
        <w:t xml:space="preserve"> </w:t>
      </w:r>
    </w:p>
    <w:p w14:paraId="6A1E0E8A" w14:textId="77777777" w:rsidR="00B8094A" w:rsidRDefault="00B8094A" w:rsidP="008D34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Budova z roku 1935 </w:t>
      </w:r>
      <w:r w:rsidR="00C11C15">
        <w:rPr>
          <w:sz w:val="22"/>
          <w:szCs w:val="22"/>
        </w:rPr>
        <w:t xml:space="preserve">s pavlačí a </w:t>
      </w:r>
      <w:r>
        <w:rPr>
          <w:sz w:val="22"/>
          <w:szCs w:val="22"/>
        </w:rPr>
        <w:t xml:space="preserve">se dvěma zahradami nabídla </w:t>
      </w:r>
      <w:r w:rsidR="00F07C89">
        <w:rPr>
          <w:sz w:val="22"/>
          <w:szCs w:val="22"/>
        </w:rPr>
        <w:t xml:space="preserve">po úpravách </w:t>
      </w:r>
      <w:r>
        <w:rPr>
          <w:sz w:val="22"/>
          <w:szCs w:val="22"/>
        </w:rPr>
        <w:t>možnost vytvoření bezpečného a</w:t>
      </w:r>
      <w:r w:rsidR="00C11C15">
        <w:rPr>
          <w:sz w:val="22"/>
          <w:szCs w:val="22"/>
        </w:rPr>
        <w:t> </w:t>
      </w:r>
      <w:r>
        <w:rPr>
          <w:sz w:val="22"/>
          <w:szCs w:val="22"/>
        </w:rPr>
        <w:t xml:space="preserve">vlídného prostředí rodinného typu. </w:t>
      </w:r>
      <w:r w:rsidR="00500E2C">
        <w:rPr>
          <w:sz w:val="22"/>
          <w:szCs w:val="22"/>
        </w:rPr>
        <w:t xml:space="preserve">Přízemí budovy je bezbariérové. </w:t>
      </w:r>
      <w:r w:rsidR="00583B52">
        <w:rPr>
          <w:sz w:val="22"/>
          <w:szCs w:val="22"/>
        </w:rPr>
        <w:t xml:space="preserve">Pro 16 obyvatel jsou k dispozici 4 dvoulůžkové pokoje, 1 jednolůžkový, 1 třílůžkový a 1 čtyřlůžkový pokoj, dvě koupelny a 4x WC. Společné prostory </w:t>
      </w:r>
      <w:r>
        <w:rPr>
          <w:sz w:val="22"/>
          <w:szCs w:val="22"/>
        </w:rPr>
        <w:t xml:space="preserve">uprostřed </w:t>
      </w:r>
      <w:r w:rsidR="00583B5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vstupní chodba, vestibul a </w:t>
      </w:r>
      <w:r w:rsidR="00583B52">
        <w:rPr>
          <w:sz w:val="22"/>
          <w:szCs w:val="22"/>
        </w:rPr>
        <w:t>jídelna</w:t>
      </w:r>
      <w:r>
        <w:rPr>
          <w:sz w:val="22"/>
          <w:szCs w:val="22"/>
        </w:rPr>
        <w:t>.</w:t>
      </w:r>
    </w:p>
    <w:p w14:paraId="1E20A132" w14:textId="77777777" w:rsidR="00C11C15" w:rsidRDefault="00B8094A" w:rsidP="008D34B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 prvního patra budovy slouží k překonání schodiště sedačkový výtah. Pro 9 obyvatel jsou k dispozici 4 dvoulůžkové pokoje a 1 pokoj jednolůžkový.</w:t>
      </w:r>
      <w:r w:rsidR="00583B52">
        <w:rPr>
          <w:sz w:val="22"/>
          <w:szCs w:val="22"/>
        </w:rPr>
        <w:t xml:space="preserve"> </w:t>
      </w:r>
      <w:r>
        <w:rPr>
          <w:sz w:val="22"/>
          <w:szCs w:val="22"/>
        </w:rPr>
        <w:t>Společná místnost uprostřed –</w:t>
      </w:r>
      <w:r w:rsidR="00E27B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má více funkcí: jídelna, klubovna i tělocvična … a zároveň je zde i </w:t>
      </w:r>
      <w:r w:rsidR="00C11C15">
        <w:rPr>
          <w:sz w:val="22"/>
          <w:szCs w:val="22"/>
        </w:rPr>
        <w:t>koutek s pracovním stolem pro pečující personál</w:t>
      </w:r>
      <w:r w:rsidR="00F07C89">
        <w:rPr>
          <w:sz w:val="22"/>
          <w:szCs w:val="22"/>
        </w:rPr>
        <w:t>, v</w:t>
      </w:r>
      <w:r w:rsidR="00C11C15">
        <w:rPr>
          <w:sz w:val="22"/>
          <w:szCs w:val="22"/>
        </w:rPr>
        <w:t>ýklenek s kuchyňskou linkou, 2x WC a koupelna se sprchovým koutem.</w:t>
      </w:r>
      <w:r w:rsidR="000A78E7">
        <w:rPr>
          <w:sz w:val="22"/>
          <w:szCs w:val="22"/>
        </w:rPr>
        <w:t xml:space="preserve"> </w:t>
      </w:r>
    </w:p>
    <w:p w14:paraId="64D4C591" w14:textId="77777777" w:rsidR="00A22ECF" w:rsidRDefault="00284650" w:rsidP="00A22ECF">
      <w:pPr>
        <w:spacing w:before="60" w:after="60"/>
        <w:jc w:val="both"/>
        <w:rPr>
          <w:sz w:val="22"/>
          <w:szCs w:val="22"/>
        </w:rPr>
      </w:pPr>
      <w:r w:rsidRPr="00284650">
        <w:rPr>
          <w:sz w:val="22"/>
          <w:szCs w:val="22"/>
        </w:rPr>
        <w:t>Pokoje jsou vybaveny nábytkem. Každý senior má k dispozici postel, skříň</w:t>
      </w:r>
      <w:r w:rsidR="00F07C89">
        <w:rPr>
          <w:sz w:val="22"/>
          <w:szCs w:val="22"/>
        </w:rPr>
        <w:t>,</w:t>
      </w:r>
      <w:r w:rsidRPr="00284650">
        <w:rPr>
          <w:sz w:val="22"/>
          <w:szCs w:val="22"/>
        </w:rPr>
        <w:t xml:space="preserve"> noční stolek, křeslo či židli. </w:t>
      </w:r>
    </w:p>
    <w:p w14:paraId="51AC33AD" w14:textId="77777777" w:rsidR="00A22ECF" w:rsidRDefault="00284650" w:rsidP="00A22ECF">
      <w:pPr>
        <w:spacing w:before="60"/>
        <w:jc w:val="both"/>
        <w:rPr>
          <w:sz w:val="22"/>
          <w:szCs w:val="22"/>
        </w:rPr>
      </w:pPr>
      <w:r w:rsidRPr="00284650">
        <w:rPr>
          <w:sz w:val="22"/>
          <w:szCs w:val="22"/>
          <w:u w:val="single"/>
        </w:rPr>
        <w:t>Zázemí zaměstnanců a další provozní prostory</w:t>
      </w:r>
      <w:r w:rsidRPr="00284650">
        <w:rPr>
          <w:sz w:val="22"/>
          <w:szCs w:val="22"/>
        </w:rPr>
        <w:t>:</w:t>
      </w:r>
      <w:r w:rsidR="006967C7">
        <w:rPr>
          <w:sz w:val="22"/>
          <w:szCs w:val="22"/>
        </w:rPr>
        <w:t xml:space="preserve"> </w:t>
      </w:r>
      <w:r w:rsidR="00C11C15">
        <w:rPr>
          <w:sz w:val="22"/>
          <w:szCs w:val="22"/>
        </w:rPr>
        <w:t>P</w:t>
      </w:r>
      <w:r w:rsidR="00916B29">
        <w:rPr>
          <w:sz w:val="22"/>
          <w:szCs w:val="22"/>
        </w:rPr>
        <w:t>racovn</w:t>
      </w:r>
      <w:r w:rsidR="00C11C15">
        <w:rPr>
          <w:sz w:val="22"/>
          <w:szCs w:val="22"/>
        </w:rPr>
        <w:t>a</w:t>
      </w:r>
      <w:r w:rsidR="00916B29">
        <w:rPr>
          <w:sz w:val="22"/>
          <w:szCs w:val="22"/>
        </w:rPr>
        <w:t xml:space="preserve"> vedoucí</w:t>
      </w:r>
      <w:r w:rsidRPr="00284650">
        <w:rPr>
          <w:sz w:val="22"/>
          <w:szCs w:val="22"/>
        </w:rPr>
        <w:t xml:space="preserve"> sociální péče</w:t>
      </w:r>
      <w:r w:rsidR="00C11C15">
        <w:rPr>
          <w:sz w:val="22"/>
          <w:szCs w:val="22"/>
        </w:rPr>
        <w:t xml:space="preserve">, otevřená pracovna </w:t>
      </w:r>
      <w:r w:rsidR="002249C5">
        <w:rPr>
          <w:sz w:val="22"/>
          <w:szCs w:val="22"/>
        </w:rPr>
        <w:t>pečujícího personálu</w:t>
      </w:r>
      <w:r w:rsidR="00C11C15">
        <w:rPr>
          <w:sz w:val="22"/>
          <w:szCs w:val="22"/>
        </w:rPr>
        <w:t xml:space="preserve"> v přízemí, </w:t>
      </w:r>
      <w:r w:rsidR="00A22ECF">
        <w:rPr>
          <w:sz w:val="22"/>
          <w:szCs w:val="22"/>
        </w:rPr>
        <w:t xml:space="preserve">kuchyňka, </w:t>
      </w:r>
      <w:r w:rsidR="00C11C15">
        <w:rPr>
          <w:sz w:val="22"/>
          <w:szCs w:val="22"/>
        </w:rPr>
        <w:t>šatna</w:t>
      </w:r>
      <w:r w:rsidRPr="00284650">
        <w:rPr>
          <w:sz w:val="22"/>
          <w:szCs w:val="22"/>
        </w:rPr>
        <w:t xml:space="preserve"> zaměstna</w:t>
      </w:r>
      <w:r w:rsidR="00C11C15">
        <w:rPr>
          <w:sz w:val="22"/>
          <w:szCs w:val="22"/>
        </w:rPr>
        <w:t xml:space="preserve">nců. </w:t>
      </w:r>
    </w:p>
    <w:p w14:paraId="5647522E" w14:textId="77777777" w:rsidR="008D34B5" w:rsidRDefault="00C11C15" w:rsidP="00A22E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Vlastní prádelna a kuchyň jako součást služeb poskytovaných CSP jsou na odloučených pracovištích.</w:t>
      </w:r>
      <w:r w:rsidR="008D34B5">
        <w:rPr>
          <w:sz w:val="22"/>
          <w:szCs w:val="22"/>
        </w:rPr>
        <w:t xml:space="preserve"> </w:t>
      </w:r>
    </w:p>
    <w:p w14:paraId="0928A2DA" w14:textId="77777777" w:rsidR="005236E8" w:rsidRDefault="005236E8" w:rsidP="002249C5">
      <w:pPr>
        <w:spacing w:before="360"/>
        <w:jc w:val="right"/>
        <w:rPr>
          <w:sz w:val="22"/>
          <w:szCs w:val="22"/>
        </w:rPr>
      </w:pPr>
    </w:p>
    <w:p w14:paraId="76FC4D80" w14:textId="77777777" w:rsidR="006967C7" w:rsidRDefault="006967C7" w:rsidP="002249C5">
      <w:pPr>
        <w:spacing w:before="360"/>
        <w:jc w:val="right"/>
        <w:rPr>
          <w:sz w:val="22"/>
          <w:szCs w:val="22"/>
        </w:rPr>
      </w:pPr>
      <w:r>
        <w:rPr>
          <w:sz w:val="22"/>
          <w:szCs w:val="22"/>
        </w:rPr>
        <w:t>Aktualizace k 1.</w:t>
      </w:r>
      <w:r w:rsidR="00F2574A">
        <w:rPr>
          <w:sz w:val="22"/>
          <w:szCs w:val="22"/>
        </w:rPr>
        <w:t>6</w:t>
      </w:r>
      <w:r>
        <w:rPr>
          <w:sz w:val="22"/>
          <w:szCs w:val="22"/>
        </w:rPr>
        <w:t>.201</w:t>
      </w:r>
      <w:r w:rsidR="00F2574A">
        <w:rPr>
          <w:sz w:val="22"/>
          <w:szCs w:val="22"/>
        </w:rPr>
        <w:t>7</w:t>
      </w:r>
      <w:r>
        <w:rPr>
          <w:sz w:val="22"/>
          <w:szCs w:val="22"/>
        </w:rPr>
        <w:t xml:space="preserve">  / zpracovala: </w:t>
      </w:r>
      <w:r w:rsidR="001272BB">
        <w:rPr>
          <w:sz w:val="22"/>
          <w:szCs w:val="22"/>
        </w:rPr>
        <w:t>Mgr. Alena Fiedlerová</w:t>
      </w:r>
      <w:r>
        <w:rPr>
          <w:sz w:val="22"/>
          <w:szCs w:val="22"/>
        </w:rPr>
        <w:t>, ředitelka CSP Litomyšl</w:t>
      </w:r>
    </w:p>
    <w:sectPr w:rsidR="006967C7" w:rsidSect="00E445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349C" w14:textId="77777777" w:rsidR="009050E8" w:rsidRDefault="009050E8" w:rsidP="00284650">
      <w:r>
        <w:separator/>
      </w:r>
    </w:p>
  </w:endnote>
  <w:endnote w:type="continuationSeparator" w:id="0">
    <w:p w14:paraId="1BD8FF32" w14:textId="77777777" w:rsidR="009050E8" w:rsidRDefault="009050E8" w:rsidP="002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DC80" w14:textId="77777777" w:rsidR="006967C7" w:rsidRDefault="006967C7" w:rsidP="006967C7">
    <w:pPr>
      <w:jc w:val="right"/>
    </w:pPr>
  </w:p>
  <w:p w14:paraId="17FDC8F5" w14:textId="77777777" w:rsidR="006967C7" w:rsidRDefault="00696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D623" w14:textId="77777777" w:rsidR="009050E8" w:rsidRDefault="009050E8" w:rsidP="00284650">
      <w:r>
        <w:separator/>
      </w:r>
    </w:p>
  </w:footnote>
  <w:footnote w:type="continuationSeparator" w:id="0">
    <w:p w14:paraId="1ED95AD3" w14:textId="77777777" w:rsidR="009050E8" w:rsidRDefault="009050E8" w:rsidP="0028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D6CD" w14:textId="77777777" w:rsidR="00284650" w:rsidRPr="00284650" w:rsidRDefault="00284650" w:rsidP="00284650">
    <w:pPr>
      <w:pStyle w:val="Zhlav"/>
      <w:jc w:val="center"/>
      <w:rPr>
        <w:color w:val="0070C0"/>
      </w:rPr>
    </w:pPr>
    <w:r w:rsidRPr="00284650">
      <w:rPr>
        <w:color w:val="0070C0"/>
      </w:rPr>
      <w:t>Centrum sociální pomoci města Litomyšl, IČO 00194387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A45"/>
    <w:multiLevelType w:val="hybridMultilevel"/>
    <w:tmpl w:val="86CA5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41424"/>
    <w:multiLevelType w:val="hybridMultilevel"/>
    <w:tmpl w:val="248EB0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F7AC1"/>
    <w:multiLevelType w:val="hybridMultilevel"/>
    <w:tmpl w:val="D9DC8B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B26D9"/>
    <w:multiLevelType w:val="hybridMultilevel"/>
    <w:tmpl w:val="31782D8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F421BF"/>
    <w:multiLevelType w:val="hybridMultilevel"/>
    <w:tmpl w:val="F47CF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62385"/>
    <w:multiLevelType w:val="hybridMultilevel"/>
    <w:tmpl w:val="096E0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63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161D1"/>
    <w:multiLevelType w:val="hybridMultilevel"/>
    <w:tmpl w:val="AFECA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C0E46"/>
    <w:multiLevelType w:val="hybridMultilevel"/>
    <w:tmpl w:val="4EB03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904C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D3CAC"/>
    <w:multiLevelType w:val="hybridMultilevel"/>
    <w:tmpl w:val="0044718C"/>
    <w:lvl w:ilvl="0" w:tplc="9D3ED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7B6F41"/>
    <w:multiLevelType w:val="hybridMultilevel"/>
    <w:tmpl w:val="E4BA3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313B0"/>
    <w:multiLevelType w:val="hybridMultilevel"/>
    <w:tmpl w:val="FE0A8B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42888"/>
    <w:multiLevelType w:val="hybridMultilevel"/>
    <w:tmpl w:val="2918C4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B667F"/>
    <w:multiLevelType w:val="hybridMultilevel"/>
    <w:tmpl w:val="B81C9056"/>
    <w:lvl w:ilvl="0" w:tplc="54C690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FC0FE3"/>
    <w:multiLevelType w:val="hybridMultilevel"/>
    <w:tmpl w:val="44C4A7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184E56"/>
    <w:multiLevelType w:val="hybridMultilevel"/>
    <w:tmpl w:val="8606FFD8"/>
    <w:lvl w:ilvl="0" w:tplc="B84CE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A302E"/>
    <w:multiLevelType w:val="hybridMultilevel"/>
    <w:tmpl w:val="1018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5062C"/>
    <w:multiLevelType w:val="hybridMultilevel"/>
    <w:tmpl w:val="EA6CE3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5C3563"/>
    <w:multiLevelType w:val="hybridMultilevel"/>
    <w:tmpl w:val="F2F4149E"/>
    <w:lvl w:ilvl="0" w:tplc="3190AA76">
      <w:start w:val="1"/>
      <w:numFmt w:val="upperRoman"/>
      <w:pStyle w:val="Nadpis1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00557"/>
    <w:multiLevelType w:val="hybridMultilevel"/>
    <w:tmpl w:val="2EA608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7"/>
  </w:num>
  <w:num w:numId="3">
    <w:abstractNumId w:val="16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9"/>
  </w:num>
  <w:num w:numId="11">
    <w:abstractNumId w:val="13"/>
  </w:num>
  <w:num w:numId="12">
    <w:abstractNumId w:val="18"/>
  </w:num>
  <w:num w:numId="13">
    <w:abstractNumId w:val="1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11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50"/>
    <w:rsid w:val="00003FA7"/>
    <w:rsid w:val="000061EA"/>
    <w:rsid w:val="00037181"/>
    <w:rsid w:val="000575E5"/>
    <w:rsid w:val="00091349"/>
    <w:rsid w:val="00096D81"/>
    <w:rsid w:val="000A78E7"/>
    <w:rsid w:val="000D1EF2"/>
    <w:rsid w:val="000D66C9"/>
    <w:rsid w:val="000F545D"/>
    <w:rsid w:val="001272BB"/>
    <w:rsid w:val="00130BE6"/>
    <w:rsid w:val="00156F27"/>
    <w:rsid w:val="001730F6"/>
    <w:rsid w:val="00187762"/>
    <w:rsid w:val="001A279D"/>
    <w:rsid w:val="001A6A89"/>
    <w:rsid w:val="001B1773"/>
    <w:rsid w:val="001B447A"/>
    <w:rsid w:val="00205D86"/>
    <w:rsid w:val="0022118C"/>
    <w:rsid w:val="002217F4"/>
    <w:rsid w:val="002249C5"/>
    <w:rsid w:val="00244D4B"/>
    <w:rsid w:val="0026434C"/>
    <w:rsid w:val="00284650"/>
    <w:rsid w:val="00294105"/>
    <w:rsid w:val="002A4049"/>
    <w:rsid w:val="002B67F5"/>
    <w:rsid w:val="002E141A"/>
    <w:rsid w:val="00367211"/>
    <w:rsid w:val="003F1CE0"/>
    <w:rsid w:val="003F64F2"/>
    <w:rsid w:val="003F7D8D"/>
    <w:rsid w:val="00431A68"/>
    <w:rsid w:val="00435405"/>
    <w:rsid w:val="004447E7"/>
    <w:rsid w:val="004828CB"/>
    <w:rsid w:val="00495126"/>
    <w:rsid w:val="004E52A1"/>
    <w:rsid w:val="00500E2C"/>
    <w:rsid w:val="005236E8"/>
    <w:rsid w:val="005272F9"/>
    <w:rsid w:val="00565287"/>
    <w:rsid w:val="00567878"/>
    <w:rsid w:val="0057535D"/>
    <w:rsid w:val="005817DC"/>
    <w:rsid w:val="00583B52"/>
    <w:rsid w:val="005C5E38"/>
    <w:rsid w:val="005C6876"/>
    <w:rsid w:val="005E22F2"/>
    <w:rsid w:val="00601999"/>
    <w:rsid w:val="00601EE8"/>
    <w:rsid w:val="006307D6"/>
    <w:rsid w:val="00643EAF"/>
    <w:rsid w:val="006967C7"/>
    <w:rsid w:val="006A2686"/>
    <w:rsid w:val="007068BE"/>
    <w:rsid w:val="007429E9"/>
    <w:rsid w:val="007603F3"/>
    <w:rsid w:val="007A6947"/>
    <w:rsid w:val="007D3B9C"/>
    <w:rsid w:val="007D6901"/>
    <w:rsid w:val="008354E9"/>
    <w:rsid w:val="00840497"/>
    <w:rsid w:val="00860A80"/>
    <w:rsid w:val="008B309C"/>
    <w:rsid w:val="008C1E3C"/>
    <w:rsid w:val="008D34B5"/>
    <w:rsid w:val="008D7CC9"/>
    <w:rsid w:val="008E08F3"/>
    <w:rsid w:val="009050E8"/>
    <w:rsid w:val="00915E8E"/>
    <w:rsid w:val="00916B29"/>
    <w:rsid w:val="009212DE"/>
    <w:rsid w:val="00936B66"/>
    <w:rsid w:val="00967C2B"/>
    <w:rsid w:val="00974913"/>
    <w:rsid w:val="009855E0"/>
    <w:rsid w:val="009A5ECE"/>
    <w:rsid w:val="009C3FEA"/>
    <w:rsid w:val="009C685C"/>
    <w:rsid w:val="00A22ECF"/>
    <w:rsid w:val="00A2529B"/>
    <w:rsid w:val="00A4200B"/>
    <w:rsid w:val="00A84CD7"/>
    <w:rsid w:val="00A93693"/>
    <w:rsid w:val="00A96642"/>
    <w:rsid w:val="00A97784"/>
    <w:rsid w:val="00AB38A4"/>
    <w:rsid w:val="00AD75EE"/>
    <w:rsid w:val="00AF4D9E"/>
    <w:rsid w:val="00B021D6"/>
    <w:rsid w:val="00B22E36"/>
    <w:rsid w:val="00B8094A"/>
    <w:rsid w:val="00BC2237"/>
    <w:rsid w:val="00BD5477"/>
    <w:rsid w:val="00C11C15"/>
    <w:rsid w:val="00C13B99"/>
    <w:rsid w:val="00C2606E"/>
    <w:rsid w:val="00C75EED"/>
    <w:rsid w:val="00C96B12"/>
    <w:rsid w:val="00CC1BA9"/>
    <w:rsid w:val="00D439B7"/>
    <w:rsid w:val="00D54FAD"/>
    <w:rsid w:val="00DB4069"/>
    <w:rsid w:val="00E027D9"/>
    <w:rsid w:val="00E0284F"/>
    <w:rsid w:val="00E2278D"/>
    <w:rsid w:val="00E27B50"/>
    <w:rsid w:val="00E445CA"/>
    <w:rsid w:val="00F07C89"/>
    <w:rsid w:val="00F2574A"/>
    <w:rsid w:val="00F31792"/>
    <w:rsid w:val="00F42AAD"/>
    <w:rsid w:val="00F46C57"/>
    <w:rsid w:val="00F501D4"/>
    <w:rsid w:val="00F50F36"/>
    <w:rsid w:val="00F926D3"/>
    <w:rsid w:val="00FC6054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E3A"/>
  <w15:docId w15:val="{5CF757E3-482A-42B2-9845-F91D4C83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4650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1CE0"/>
    <w:pPr>
      <w:keepNext/>
      <w:numPr>
        <w:numId w:val="2"/>
      </w:numPr>
      <w:spacing w:before="360" w:after="240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1CE0"/>
    <w:pPr>
      <w:keepNext/>
      <w:spacing w:before="240" w:after="60"/>
      <w:outlineLvl w:val="1"/>
    </w:pPr>
    <w:rPr>
      <w:rFonts w:eastAsiaTheme="majorEastAsia" w:cstheme="majorBidi"/>
      <w:b/>
      <w:bCs/>
      <w:iCs/>
      <w:color w:val="0070C0"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C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1CE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CE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CE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CE0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CE0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C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CE0"/>
    <w:rPr>
      <w:rFonts w:eastAsiaTheme="majorEastAsia" w:cstheme="majorBidi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1CE0"/>
    <w:rPr>
      <w:rFonts w:eastAsiaTheme="majorEastAsia" w:cstheme="majorBidi"/>
      <w:b/>
      <w:bCs/>
      <w:iCs/>
      <w:color w:val="0070C0"/>
      <w:sz w:val="2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F1CE0"/>
    <w:rPr>
      <w:rFonts w:eastAsiaTheme="majorEastAsia" w:cstheme="majorBidi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1CE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1CE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1CE0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CE0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CE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CE0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3F1C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F1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1C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3F1CE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F1CE0"/>
    <w:rPr>
      <w:b/>
      <w:bCs/>
    </w:rPr>
  </w:style>
  <w:style w:type="character" w:styleId="Zdraznn">
    <w:name w:val="Emphasis"/>
    <w:basedOn w:val="Standardnpsmoodstavce"/>
    <w:uiPriority w:val="20"/>
    <w:qFormat/>
    <w:rsid w:val="003F1CE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F1CE0"/>
    <w:rPr>
      <w:szCs w:val="32"/>
    </w:rPr>
  </w:style>
  <w:style w:type="paragraph" w:styleId="Odstavecseseznamem">
    <w:name w:val="List Paragraph"/>
    <w:basedOn w:val="Normln"/>
    <w:uiPriority w:val="34"/>
    <w:qFormat/>
    <w:rsid w:val="003F1CE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1CE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F1CE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CE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1CE0"/>
    <w:rPr>
      <w:b/>
      <w:i/>
      <w:sz w:val="24"/>
    </w:rPr>
  </w:style>
  <w:style w:type="character" w:styleId="Zdraznnjemn">
    <w:name w:val="Subtle Emphasis"/>
    <w:uiPriority w:val="19"/>
    <w:qFormat/>
    <w:rsid w:val="003F1CE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1CE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1CE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1CE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1CE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1CE0"/>
    <w:pPr>
      <w:numPr>
        <w:numId w:val="0"/>
      </w:num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rsid w:val="009855E0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284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4650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284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4650"/>
    <w:rPr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354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2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7D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7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7D9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7D9"/>
    <w:rPr>
      <w:rFonts w:ascii="Segoe UI" w:hAnsi="Segoe UI" w:cs="Segoe UI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37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litomys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2845-CF0F-4E99-A0BB-EC335DC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Alena</cp:lastModifiedBy>
  <cp:revision>6</cp:revision>
  <dcterms:created xsi:type="dcterms:W3CDTF">2017-06-20T05:03:00Z</dcterms:created>
  <dcterms:modified xsi:type="dcterms:W3CDTF">2017-06-20T13:14:00Z</dcterms:modified>
</cp:coreProperties>
</file>