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51938" w14:textId="77777777" w:rsidR="00B91393" w:rsidRDefault="00B91393" w:rsidP="00125A44">
      <w:pPr>
        <w:spacing w:after="120"/>
        <w:rPr>
          <w:rFonts w:ascii="Arial" w:hAnsi="Arial" w:cs="Arial"/>
          <w:b/>
          <w:sz w:val="32"/>
          <w:szCs w:val="32"/>
        </w:rPr>
      </w:pPr>
    </w:p>
    <w:p w14:paraId="23519DED" w14:textId="788554DA" w:rsidR="00125A44" w:rsidRPr="00FC0A6D" w:rsidRDefault="00125A44" w:rsidP="00125A44">
      <w:pPr>
        <w:spacing w:after="120"/>
        <w:rPr>
          <w:rFonts w:ascii="Arial" w:hAnsi="Arial" w:cs="Arial"/>
          <w:b/>
          <w:sz w:val="32"/>
          <w:szCs w:val="32"/>
        </w:rPr>
      </w:pPr>
      <w:r w:rsidRPr="00FC0A6D">
        <w:rPr>
          <w:rFonts w:ascii="Arial" w:hAnsi="Arial" w:cs="Arial"/>
          <w:b/>
          <w:sz w:val="32"/>
          <w:szCs w:val="32"/>
        </w:rPr>
        <w:t>POPIS REALIZACE POSKYTOVÁNÍ SOCIÁLNÍ SLUŽBY</w:t>
      </w:r>
    </w:p>
    <w:p w14:paraId="0D243FC1" w14:textId="77777777" w:rsidR="00125A44" w:rsidRPr="00B91393" w:rsidRDefault="00125A44" w:rsidP="005F6494">
      <w:pPr>
        <w:spacing w:line="276" w:lineRule="auto"/>
        <w:rPr>
          <w:rFonts w:ascii="Arial" w:hAnsi="Arial" w:cs="Arial"/>
          <w:b/>
          <w:caps/>
          <w:sz w:val="22"/>
          <w:szCs w:val="22"/>
        </w:rPr>
      </w:pPr>
    </w:p>
    <w:p w14:paraId="42AE7A7F" w14:textId="77777777" w:rsidR="00125A44" w:rsidRPr="00B91393" w:rsidRDefault="00125A44" w:rsidP="005F6494">
      <w:pPr>
        <w:spacing w:line="276" w:lineRule="auto"/>
        <w:rPr>
          <w:rFonts w:ascii="Arial" w:hAnsi="Arial" w:cs="Arial"/>
          <w:b/>
          <w:caps/>
          <w:sz w:val="22"/>
          <w:szCs w:val="22"/>
        </w:rPr>
      </w:pPr>
    </w:p>
    <w:p w14:paraId="3A9E3A7F" w14:textId="664165AC" w:rsidR="00125A44" w:rsidRPr="00B91393" w:rsidRDefault="00125A44" w:rsidP="005F6494">
      <w:pPr>
        <w:spacing w:line="276" w:lineRule="auto"/>
        <w:rPr>
          <w:rFonts w:ascii="Arial" w:hAnsi="Arial" w:cs="Arial"/>
          <w:caps/>
          <w:sz w:val="22"/>
          <w:szCs w:val="22"/>
        </w:rPr>
      </w:pPr>
      <w:r w:rsidRPr="00B91393">
        <w:rPr>
          <w:rFonts w:ascii="Arial" w:hAnsi="Arial" w:cs="Arial"/>
          <w:b/>
          <w:caps/>
          <w:sz w:val="22"/>
          <w:szCs w:val="22"/>
        </w:rPr>
        <w:t>POSKYTOVATEL SOCIÁLNÍ SLUŽBY</w:t>
      </w:r>
      <w:r w:rsidR="00703648">
        <w:rPr>
          <w:rFonts w:ascii="Arial" w:hAnsi="Arial" w:cs="Arial"/>
          <w:b/>
          <w:caps/>
          <w:sz w:val="22"/>
          <w:szCs w:val="22"/>
        </w:rPr>
        <w:t xml:space="preserve"> </w:t>
      </w:r>
      <w:r w:rsidR="00703648" w:rsidRPr="00703648">
        <w:rPr>
          <w:rFonts w:ascii="Arial" w:hAnsi="Arial" w:cs="Arial"/>
          <w:bCs/>
          <w:caps/>
          <w:sz w:val="22"/>
          <w:szCs w:val="22"/>
        </w:rPr>
        <w:t>(dále poskytovatel)</w:t>
      </w:r>
      <w:r w:rsidRPr="00B91393">
        <w:rPr>
          <w:rFonts w:ascii="Arial" w:hAnsi="Arial" w:cs="Arial"/>
          <w:caps/>
          <w:sz w:val="22"/>
          <w:szCs w:val="22"/>
        </w:rPr>
        <w:t xml:space="preserve"> </w:t>
      </w:r>
    </w:p>
    <w:p w14:paraId="6336E43D" w14:textId="2A8CE715" w:rsidR="00125A44" w:rsidRPr="00B91393" w:rsidRDefault="00125A44" w:rsidP="00703648">
      <w:pPr>
        <w:spacing w:line="276" w:lineRule="auto"/>
        <w:rPr>
          <w:rFonts w:ascii="Arial" w:hAnsi="Arial" w:cs="Arial"/>
          <w:bCs/>
          <w:sz w:val="22"/>
          <w:szCs w:val="22"/>
        </w:rPr>
      </w:pPr>
      <w:r w:rsidRPr="00B91393">
        <w:rPr>
          <w:rFonts w:ascii="Arial" w:hAnsi="Arial" w:cs="Arial"/>
          <w:bCs/>
          <w:sz w:val="22"/>
          <w:szCs w:val="22"/>
        </w:rPr>
        <w:t>Centrum sociální pomoci města Litomyšl (</w:t>
      </w:r>
      <w:r w:rsidR="003945C2">
        <w:rPr>
          <w:rFonts w:ascii="Arial" w:hAnsi="Arial" w:cs="Arial"/>
          <w:bCs/>
          <w:sz w:val="22"/>
          <w:szCs w:val="22"/>
        </w:rPr>
        <w:t xml:space="preserve">dále </w:t>
      </w:r>
      <w:r w:rsidRPr="00B91393">
        <w:rPr>
          <w:rFonts w:ascii="Arial" w:hAnsi="Arial" w:cs="Arial"/>
          <w:bCs/>
          <w:sz w:val="22"/>
          <w:szCs w:val="22"/>
        </w:rPr>
        <w:t xml:space="preserve">CSP </w:t>
      </w:r>
      <w:proofErr w:type="gramStart"/>
      <w:r w:rsidRPr="00B91393">
        <w:rPr>
          <w:rFonts w:ascii="Arial" w:hAnsi="Arial" w:cs="Arial"/>
          <w:bCs/>
          <w:sz w:val="22"/>
          <w:szCs w:val="22"/>
        </w:rPr>
        <w:t>Litomyšl)</w:t>
      </w:r>
      <w:r w:rsidR="00F96DD6">
        <w:rPr>
          <w:rFonts w:ascii="Arial" w:hAnsi="Arial" w:cs="Arial"/>
          <w:bCs/>
          <w:sz w:val="22"/>
          <w:szCs w:val="22"/>
        </w:rPr>
        <w:t xml:space="preserve">   </w:t>
      </w:r>
      <w:proofErr w:type="gramEnd"/>
      <w:r w:rsidR="00F96DD6">
        <w:rPr>
          <w:rFonts w:ascii="Arial" w:hAnsi="Arial" w:cs="Arial"/>
          <w:bCs/>
          <w:sz w:val="22"/>
          <w:szCs w:val="22"/>
        </w:rPr>
        <w:t xml:space="preserve">                                                         </w:t>
      </w:r>
      <w:r w:rsidRPr="00B91393">
        <w:rPr>
          <w:rFonts w:ascii="Arial" w:hAnsi="Arial" w:cs="Arial"/>
          <w:bCs/>
          <w:sz w:val="22"/>
          <w:szCs w:val="22"/>
        </w:rPr>
        <w:t xml:space="preserve"> Zámecká 500, 570 01 Litomyšl</w:t>
      </w:r>
    </w:p>
    <w:p w14:paraId="4BDEEAA6" w14:textId="740CA8CD" w:rsidR="00125A44" w:rsidRPr="00B91393" w:rsidRDefault="00703648" w:rsidP="005F6494">
      <w:pPr>
        <w:spacing w:after="120" w:line="276" w:lineRule="auto"/>
        <w:rPr>
          <w:rFonts w:ascii="Arial" w:hAnsi="Arial" w:cs="Arial"/>
          <w:b/>
          <w:caps/>
          <w:sz w:val="22"/>
          <w:szCs w:val="22"/>
        </w:rPr>
      </w:pPr>
      <w:r>
        <w:rPr>
          <w:rFonts w:ascii="Arial" w:hAnsi="Arial" w:cs="Arial"/>
          <w:sz w:val="22"/>
          <w:szCs w:val="22"/>
        </w:rPr>
        <w:t xml:space="preserve">www.csplitomysl.cz. </w:t>
      </w:r>
      <w:r w:rsidRPr="005F6494">
        <w:rPr>
          <w:rFonts w:ascii="Arial" w:hAnsi="Arial" w:cs="Arial"/>
          <w:sz w:val="22"/>
          <w:szCs w:val="22"/>
        </w:rPr>
        <w:t xml:space="preserve"> </w:t>
      </w:r>
    </w:p>
    <w:p w14:paraId="0F8B549A" w14:textId="77777777" w:rsidR="00703648" w:rsidRDefault="00703648" w:rsidP="005F6494">
      <w:pPr>
        <w:spacing w:before="120" w:after="120" w:line="276" w:lineRule="auto"/>
        <w:rPr>
          <w:rFonts w:ascii="Arial" w:hAnsi="Arial" w:cs="Arial"/>
          <w:b/>
          <w:caps/>
          <w:sz w:val="22"/>
          <w:szCs w:val="22"/>
        </w:rPr>
      </w:pPr>
    </w:p>
    <w:p w14:paraId="41DCD120" w14:textId="076F7DDE" w:rsidR="00125A44" w:rsidRPr="00B91393" w:rsidRDefault="00125A44" w:rsidP="005F6494">
      <w:pPr>
        <w:spacing w:before="120" w:after="120" w:line="276" w:lineRule="auto"/>
        <w:rPr>
          <w:rFonts w:ascii="Arial" w:hAnsi="Arial" w:cs="Arial"/>
          <w:caps/>
          <w:sz w:val="22"/>
          <w:szCs w:val="22"/>
        </w:rPr>
      </w:pPr>
      <w:r w:rsidRPr="00B91393">
        <w:rPr>
          <w:rFonts w:ascii="Arial" w:hAnsi="Arial" w:cs="Arial"/>
          <w:b/>
          <w:caps/>
          <w:sz w:val="22"/>
          <w:szCs w:val="22"/>
        </w:rPr>
        <w:t>druh sociální služby</w:t>
      </w:r>
    </w:p>
    <w:p w14:paraId="306B8FA1" w14:textId="56F1D8CB" w:rsidR="005F6494" w:rsidRDefault="00DB1100" w:rsidP="005F6494">
      <w:pPr>
        <w:spacing w:before="120" w:after="120" w:line="276" w:lineRule="auto"/>
        <w:rPr>
          <w:rFonts w:ascii="Arial" w:hAnsi="Arial" w:cs="Arial"/>
          <w:sz w:val="22"/>
          <w:szCs w:val="22"/>
        </w:rPr>
      </w:pPr>
      <w:r>
        <w:rPr>
          <w:rFonts w:ascii="Arial" w:hAnsi="Arial" w:cs="Arial"/>
          <w:caps/>
          <w:sz w:val="22"/>
          <w:szCs w:val="22"/>
        </w:rPr>
        <w:t>DOMOV SE ZVLÁŠTNÍM REŽIMEM</w:t>
      </w:r>
      <w:r w:rsidR="00703648">
        <w:rPr>
          <w:rFonts w:ascii="Arial" w:hAnsi="Arial" w:cs="Arial"/>
          <w:caps/>
          <w:sz w:val="22"/>
          <w:szCs w:val="22"/>
        </w:rPr>
        <w:t xml:space="preserve"> </w:t>
      </w:r>
      <w:r w:rsidR="00125A44" w:rsidRPr="00B91393">
        <w:rPr>
          <w:rFonts w:ascii="Arial" w:hAnsi="Arial" w:cs="Arial"/>
          <w:sz w:val="22"/>
          <w:szCs w:val="22"/>
        </w:rPr>
        <w:t xml:space="preserve">– pobytová služba s kapacitou </w:t>
      </w:r>
      <w:r>
        <w:rPr>
          <w:rFonts w:ascii="Arial" w:hAnsi="Arial" w:cs="Arial"/>
          <w:sz w:val="22"/>
          <w:szCs w:val="22"/>
        </w:rPr>
        <w:t>25</w:t>
      </w:r>
      <w:r w:rsidR="00125A44" w:rsidRPr="00B91393">
        <w:rPr>
          <w:rFonts w:ascii="Arial" w:hAnsi="Arial" w:cs="Arial"/>
          <w:sz w:val="22"/>
          <w:szCs w:val="22"/>
        </w:rPr>
        <w:t xml:space="preserve"> lůžek</w:t>
      </w:r>
    </w:p>
    <w:p w14:paraId="42669788" w14:textId="77777777" w:rsidR="005E6AC3" w:rsidRPr="005F6494" w:rsidRDefault="005E6AC3" w:rsidP="005F6494">
      <w:pPr>
        <w:spacing w:before="120" w:after="120" w:line="276" w:lineRule="auto"/>
        <w:rPr>
          <w:rFonts w:ascii="Arial" w:hAnsi="Arial" w:cs="Arial"/>
          <w:caps/>
          <w:sz w:val="22"/>
          <w:szCs w:val="22"/>
        </w:rPr>
      </w:pPr>
    </w:p>
    <w:p w14:paraId="7C708918" w14:textId="37A30C12" w:rsidR="00125A44" w:rsidRPr="00B91393" w:rsidRDefault="00125A44" w:rsidP="005F6494">
      <w:pPr>
        <w:spacing w:before="120" w:after="120" w:line="276" w:lineRule="auto"/>
        <w:rPr>
          <w:rFonts w:ascii="Arial" w:hAnsi="Arial" w:cs="Arial"/>
          <w:caps/>
          <w:sz w:val="22"/>
          <w:szCs w:val="22"/>
        </w:rPr>
      </w:pPr>
      <w:r w:rsidRPr="00B91393">
        <w:rPr>
          <w:rFonts w:ascii="Arial" w:hAnsi="Arial" w:cs="Arial"/>
          <w:b/>
          <w:caps/>
          <w:sz w:val="22"/>
          <w:szCs w:val="22"/>
        </w:rPr>
        <w:t>MÍSTO POSKYTOVÁNÍ SOCIÁLNÍ SLUŽBY</w:t>
      </w:r>
      <w:r w:rsidRPr="00B91393">
        <w:rPr>
          <w:rFonts w:ascii="Arial" w:hAnsi="Arial" w:cs="Arial"/>
          <w:caps/>
          <w:sz w:val="22"/>
          <w:szCs w:val="22"/>
        </w:rPr>
        <w:t xml:space="preserve"> </w:t>
      </w:r>
    </w:p>
    <w:p w14:paraId="103ABD41" w14:textId="0745AD5E" w:rsidR="005F6494" w:rsidRPr="00B91393" w:rsidRDefault="00125A44" w:rsidP="005F6494">
      <w:pPr>
        <w:spacing w:before="120" w:after="120" w:line="276" w:lineRule="auto"/>
        <w:rPr>
          <w:rFonts w:ascii="Arial" w:hAnsi="Arial" w:cs="Arial"/>
          <w:bCs/>
          <w:sz w:val="22"/>
          <w:szCs w:val="22"/>
        </w:rPr>
      </w:pPr>
      <w:r w:rsidRPr="00B91393">
        <w:rPr>
          <w:rFonts w:ascii="Arial" w:hAnsi="Arial" w:cs="Arial"/>
          <w:bCs/>
          <w:sz w:val="22"/>
          <w:szCs w:val="22"/>
        </w:rPr>
        <w:t xml:space="preserve">Domov </w:t>
      </w:r>
      <w:r w:rsidR="00DB1100">
        <w:rPr>
          <w:rFonts w:ascii="Arial" w:hAnsi="Arial" w:cs="Arial"/>
          <w:bCs/>
          <w:sz w:val="22"/>
          <w:szCs w:val="22"/>
        </w:rPr>
        <w:t>Na Skalce</w:t>
      </w:r>
      <w:r w:rsidRPr="00B91393">
        <w:rPr>
          <w:rFonts w:ascii="Arial" w:hAnsi="Arial" w:cs="Arial"/>
          <w:bCs/>
          <w:sz w:val="22"/>
          <w:szCs w:val="22"/>
        </w:rPr>
        <w:t xml:space="preserve">, Zámecká </w:t>
      </w:r>
      <w:r w:rsidR="00DB1100">
        <w:rPr>
          <w:rFonts w:ascii="Arial" w:hAnsi="Arial" w:cs="Arial"/>
          <w:bCs/>
          <w:sz w:val="22"/>
          <w:szCs w:val="22"/>
        </w:rPr>
        <w:t>225</w:t>
      </w:r>
      <w:r w:rsidRPr="00B91393">
        <w:rPr>
          <w:rFonts w:ascii="Arial" w:hAnsi="Arial" w:cs="Arial"/>
          <w:bCs/>
          <w:sz w:val="22"/>
          <w:szCs w:val="22"/>
        </w:rPr>
        <w:t>, 570 01 Litomyšl</w:t>
      </w:r>
      <w:r w:rsidR="00703648">
        <w:rPr>
          <w:rFonts w:ascii="Arial" w:hAnsi="Arial" w:cs="Arial"/>
          <w:bCs/>
          <w:sz w:val="22"/>
          <w:szCs w:val="22"/>
        </w:rPr>
        <w:t xml:space="preserve"> (dále </w:t>
      </w:r>
      <w:r w:rsidR="00026210">
        <w:rPr>
          <w:rFonts w:ascii="Arial" w:hAnsi="Arial" w:cs="Arial"/>
          <w:bCs/>
          <w:sz w:val="22"/>
          <w:szCs w:val="22"/>
        </w:rPr>
        <w:t>DOMOV)</w:t>
      </w:r>
    </w:p>
    <w:p w14:paraId="4D2D82FA" w14:textId="74D00469" w:rsidR="00125A44" w:rsidRPr="00B91393" w:rsidRDefault="00125A44" w:rsidP="005F6494">
      <w:pPr>
        <w:pStyle w:val="Normlnodsazen"/>
        <w:spacing w:before="240" w:after="120" w:line="276" w:lineRule="auto"/>
        <w:ind w:left="0"/>
        <w:jc w:val="both"/>
        <w:rPr>
          <w:rFonts w:ascii="Arial" w:hAnsi="Arial" w:cs="Arial"/>
          <w:b/>
          <w:caps/>
          <w:sz w:val="22"/>
          <w:szCs w:val="22"/>
        </w:rPr>
      </w:pPr>
      <w:r w:rsidRPr="00B91393">
        <w:rPr>
          <w:rFonts w:ascii="Arial" w:hAnsi="Arial" w:cs="Arial"/>
          <w:b/>
          <w:caps/>
          <w:sz w:val="22"/>
          <w:szCs w:val="22"/>
        </w:rPr>
        <w:t xml:space="preserve">CÍLOVÁ SKUPINA </w:t>
      </w:r>
    </w:p>
    <w:p w14:paraId="237D88F2" w14:textId="09D34147" w:rsidR="000C4085" w:rsidRPr="000C4085" w:rsidRDefault="00DB1100" w:rsidP="00DB1100">
      <w:pPr>
        <w:pStyle w:val="Normlnodsazen"/>
        <w:spacing w:line="276" w:lineRule="auto"/>
        <w:ind w:left="0"/>
        <w:jc w:val="both"/>
        <w:rPr>
          <w:rFonts w:ascii="Arial" w:hAnsi="Arial" w:cs="Arial"/>
          <w:b/>
          <w:sz w:val="22"/>
          <w:szCs w:val="22"/>
        </w:rPr>
      </w:pPr>
      <w:r>
        <w:rPr>
          <w:rFonts w:ascii="Arial" w:hAnsi="Arial" w:cs="Arial"/>
          <w:sz w:val="22"/>
          <w:szCs w:val="22"/>
        </w:rPr>
        <w:t xml:space="preserve">Osoby nad 50 let, kteří se v důsledku Alzheimerovy demence nebo obdobného typu demence ocitli v nepříznivé sociální situaci a potřebují pravidelnou pomoc druhé osoby při zvládání základních životních potřeb, kterou již nelze zajistit ve vlastním domácím prostředí. </w:t>
      </w:r>
    </w:p>
    <w:p w14:paraId="62FD4D34" w14:textId="77777777" w:rsidR="005F6494" w:rsidRDefault="005F6494" w:rsidP="005F6494">
      <w:pPr>
        <w:pStyle w:val="Normlnodsazen"/>
        <w:spacing w:line="276" w:lineRule="auto"/>
        <w:ind w:left="0"/>
        <w:jc w:val="both"/>
        <w:rPr>
          <w:rFonts w:ascii="Arial" w:hAnsi="Arial" w:cs="Arial"/>
          <w:sz w:val="22"/>
          <w:szCs w:val="22"/>
        </w:rPr>
      </w:pPr>
    </w:p>
    <w:p w14:paraId="13FBA73B" w14:textId="6B461F56" w:rsidR="00125A44" w:rsidRPr="00B91393" w:rsidRDefault="00125A44" w:rsidP="005F6494">
      <w:pPr>
        <w:pStyle w:val="Normlnodsazen"/>
        <w:spacing w:line="276" w:lineRule="auto"/>
        <w:ind w:left="0"/>
        <w:jc w:val="both"/>
        <w:rPr>
          <w:rFonts w:ascii="Arial" w:hAnsi="Arial" w:cs="Arial"/>
          <w:b/>
          <w:sz w:val="22"/>
          <w:szCs w:val="22"/>
        </w:rPr>
      </w:pPr>
      <w:r w:rsidRPr="00B91393">
        <w:rPr>
          <w:rFonts w:ascii="Arial" w:hAnsi="Arial" w:cs="Arial"/>
          <w:b/>
          <w:sz w:val="22"/>
          <w:szCs w:val="22"/>
        </w:rPr>
        <w:t>DŮVODY PRO ODMÍTNUTÍ UZAVŘENÍ SMLOUVY</w:t>
      </w:r>
    </w:p>
    <w:p w14:paraId="384B31A4" w14:textId="77777777" w:rsidR="00125A44" w:rsidRPr="00B91393" w:rsidRDefault="00125A44" w:rsidP="005F6494">
      <w:pPr>
        <w:pStyle w:val="Normlnodsazen"/>
        <w:spacing w:line="276" w:lineRule="auto"/>
        <w:ind w:left="0"/>
        <w:jc w:val="both"/>
        <w:rPr>
          <w:rFonts w:ascii="Arial" w:hAnsi="Arial" w:cs="Arial"/>
          <w:sz w:val="22"/>
          <w:szCs w:val="22"/>
        </w:rPr>
      </w:pPr>
    </w:p>
    <w:p w14:paraId="37BC24B0" w14:textId="77777777" w:rsidR="00125A44" w:rsidRPr="00B91393" w:rsidRDefault="00125A44" w:rsidP="005F6494">
      <w:pPr>
        <w:pStyle w:val="Normlnodsazen"/>
        <w:numPr>
          <w:ilvl w:val="0"/>
          <w:numId w:val="25"/>
        </w:numPr>
        <w:spacing w:line="276" w:lineRule="auto"/>
        <w:jc w:val="both"/>
        <w:rPr>
          <w:rFonts w:ascii="Arial" w:hAnsi="Arial" w:cs="Arial"/>
          <w:sz w:val="22"/>
          <w:szCs w:val="22"/>
        </w:rPr>
      </w:pPr>
      <w:r w:rsidRPr="00B91393">
        <w:rPr>
          <w:rFonts w:ascii="Arial" w:hAnsi="Arial" w:cs="Arial"/>
          <w:sz w:val="22"/>
          <w:szCs w:val="22"/>
        </w:rPr>
        <w:t>Z kapacitních důvodů.</w:t>
      </w:r>
    </w:p>
    <w:p w14:paraId="47D8520C" w14:textId="77777777" w:rsidR="00125A44" w:rsidRPr="00B91393" w:rsidRDefault="00125A44" w:rsidP="005F6494">
      <w:pPr>
        <w:pStyle w:val="Normlnodsazen"/>
        <w:numPr>
          <w:ilvl w:val="0"/>
          <w:numId w:val="24"/>
        </w:numPr>
        <w:spacing w:line="276" w:lineRule="auto"/>
        <w:jc w:val="both"/>
        <w:rPr>
          <w:rFonts w:ascii="Arial" w:hAnsi="Arial" w:cs="Arial"/>
          <w:sz w:val="22"/>
          <w:szCs w:val="22"/>
        </w:rPr>
      </w:pPr>
      <w:r w:rsidRPr="00B91393">
        <w:rPr>
          <w:rFonts w:ascii="Arial" w:hAnsi="Arial" w:cs="Arial"/>
          <w:sz w:val="22"/>
          <w:szCs w:val="22"/>
        </w:rPr>
        <w:t>Zdravotní stav osoby, která žádá o poskytnutí pobytové sociální služby, vylučuje poskytnutí takové sociální služby.</w:t>
      </w:r>
    </w:p>
    <w:p w14:paraId="50D07598" w14:textId="77777777" w:rsidR="00125A44" w:rsidRPr="00B91393" w:rsidRDefault="00125A44" w:rsidP="005F6494">
      <w:pPr>
        <w:pStyle w:val="Normlnodsazen"/>
        <w:numPr>
          <w:ilvl w:val="0"/>
          <w:numId w:val="24"/>
        </w:numPr>
        <w:spacing w:line="276" w:lineRule="auto"/>
        <w:jc w:val="both"/>
        <w:rPr>
          <w:rFonts w:ascii="Arial" w:hAnsi="Arial" w:cs="Arial"/>
          <w:sz w:val="22"/>
          <w:szCs w:val="22"/>
        </w:rPr>
      </w:pPr>
      <w:r w:rsidRPr="00B91393">
        <w:rPr>
          <w:rFonts w:ascii="Arial" w:hAnsi="Arial" w:cs="Arial"/>
          <w:sz w:val="22"/>
          <w:szCs w:val="22"/>
        </w:rPr>
        <w:t>Osobě, která žádá o poskytnutí sociální služby, vypověděl v době kratší než 6 měsíců před touto žádostí smlouvu o poskytnutí téže sociální služby z důvodu porušování povinností vyplývajících ze smlouvy.</w:t>
      </w:r>
    </w:p>
    <w:p w14:paraId="683C1CE3" w14:textId="77777777" w:rsidR="00125A44" w:rsidRPr="00B91393" w:rsidRDefault="00125A44" w:rsidP="005F6494">
      <w:pPr>
        <w:spacing w:line="276" w:lineRule="auto"/>
        <w:jc w:val="both"/>
        <w:rPr>
          <w:rFonts w:ascii="Arial" w:hAnsi="Arial" w:cs="Arial"/>
          <w:sz w:val="22"/>
          <w:szCs w:val="22"/>
        </w:rPr>
      </w:pPr>
    </w:p>
    <w:p w14:paraId="652D140B" w14:textId="689952A5" w:rsidR="00125A44" w:rsidRPr="00B91393" w:rsidRDefault="00125A44" w:rsidP="005F6494">
      <w:pPr>
        <w:spacing w:before="120" w:line="276" w:lineRule="auto"/>
        <w:jc w:val="both"/>
        <w:rPr>
          <w:rFonts w:ascii="Arial" w:hAnsi="Arial" w:cs="Arial"/>
          <w:b/>
          <w:caps/>
          <w:sz w:val="22"/>
          <w:szCs w:val="22"/>
        </w:rPr>
      </w:pPr>
      <w:r w:rsidRPr="00B91393">
        <w:rPr>
          <w:rFonts w:ascii="Arial" w:hAnsi="Arial" w:cs="Arial"/>
          <w:b/>
          <w:caps/>
          <w:sz w:val="22"/>
          <w:szCs w:val="22"/>
        </w:rPr>
        <w:t>Poslání</w:t>
      </w:r>
    </w:p>
    <w:p w14:paraId="6B2914F0" w14:textId="351D6399" w:rsidR="000C4085" w:rsidRPr="000C4085" w:rsidRDefault="000C4085" w:rsidP="000C4085">
      <w:pPr>
        <w:spacing w:before="120" w:line="276" w:lineRule="auto"/>
        <w:jc w:val="both"/>
        <w:rPr>
          <w:rFonts w:ascii="Arial" w:hAnsi="Arial" w:cs="Arial"/>
          <w:sz w:val="22"/>
          <w:szCs w:val="22"/>
        </w:rPr>
      </w:pPr>
      <w:bookmarkStart w:id="0" w:name="_Hlk216195950"/>
      <w:r w:rsidRPr="000C4085">
        <w:rPr>
          <w:rFonts w:ascii="Arial" w:hAnsi="Arial" w:cs="Arial"/>
          <w:sz w:val="22"/>
          <w:szCs w:val="22"/>
        </w:rPr>
        <w:t xml:space="preserve">Posláním </w:t>
      </w:r>
      <w:r w:rsidR="00DB1100">
        <w:rPr>
          <w:rFonts w:ascii="Arial" w:hAnsi="Arial" w:cs="Arial"/>
          <w:sz w:val="22"/>
          <w:szCs w:val="22"/>
        </w:rPr>
        <w:t xml:space="preserve">pobytové služby Domov se zvláštním režimem je poskytování péče klientům, kteří v důsledku Alzheimerovy demence nebo obdobného typu demence potřebují pravidelnou pomoc při zajištění základních životních potřeb a ocitli </w:t>
      </w:r>
      <w:r w:rsidR="00145602">
        <w:rPr>
          <w:rFonts w:ascii="Arial" w:hAnsi="Arial" w:cs="Arial"/>
          <w:sz w:val="22"/>
          <w:szCs w:val="22"/>
        </w:rPr>
        <w:t xml:space="preserve">se v nepříznivé sociální situaci, kterou nejsou schopni zvládat ve vlastním prostředí ani s pomocí jiných druhů sociálních služeb nebo rodiny/blízkých. </w:t>
      </w:r>
    </w:p>
    <w:bookmarkEnd w:id="0"/>
    <w:p w14:paraId="5B6CD1B9" w14:textId="77777777" w:rsidR="00B91393" w:rsidRPr="00B91393" w:rsidRDefault="00B91393" w:rsidP="005F6494">
      <w:pPr>
        <w:spacing w:before="120" w:line="276" w:lineRule="auto"/>
        <w:jc w:val="both"/>
        <w:rPr>
          <w:rFonts w:ascii="Arial" w:hAnsi="Arial" w:cs="Arial"/>
          <w:sz w:val="22"/>
          <w:szCs w:val="22"/>
        </w:rPr>
      </w:pPr>
    </w:p>
    <w:p w14:paraId="339746D7" w14:textId="5D047741" w:rsidR="00396D8B" w:rsidRPr="00B91393" w:rsidRDefault="00FD5CCD" w:rsidP="005F6494">
      <w:pPr>
        <w:spacing w:before="120" w:line="276" w:lineRule="auto"/>
        <w:rPr>
          <w:rFonts w:ascii="Arial" w:hAnsi="Arial" w:cs="Arial"/>
          <w:sz w:val="22"/>
          <w:szCs w:val="22"/>
        </w:rPr>
      </w:pPr>
      <w:r w:rsidRPr="00B91393">
        <w:rPr>
          <w:rFonts w:ascii="Arial" w:hAnsi="Arial" w:cs="Arial"/>
          <w:b/>
          <w:sz w:val="22"/>
          <w:szCs w:val="22"/>
        </w:rPr>
        <w:t>INFORMACE O SLUŽBĚ</w:t>
      </w:r>
    </w:p>
    <w:p w14:paraId="769DDDA9" w14:textId="354BFDB5" w:rsidR="0026434C" w:rsidRPr="005F6494" w:rsidRDefault="007068BE" w:rsidP="005F6494">
      <w:pPr>
        <w:pStyle w:val="Odstavecseseznamem"/>
        <w:numPr>
          <w:ilvl w:val="0"/>
          <w:numId w:val="31"/>
        </w:numPr>
        <w:spacing w:line="276" w:lineRule="auto"/>
        <w:jc w:val="both"/>
        <w:rPr>
          <w:rFonts w:ascii="Arial" w:hAnsi="Arial" w:cs="Arial"/>
          <w:sz w:val="22"/>
          <w:szCs w:val="22"/>
        </w:rPr>
      </w:pPr>
      <w:r w:rsidRPr="005F6494">
        <w:rPr>
          <w:rFonts w:ascii="Arial" w:hAnsi="Arial" w:cs="Arial"/>
          <w:sz w:val="22"/>
          <w:szCs w:val="22"/>
        </w:rPr>
        <w:t>Zájemcům o poskytov</w:t>
      </w:r>
      <w:r w:rsidR="00565287" w:rsidRPr="005F6494">
        <w:rPr>
          <w:rFonts w:ascii="Arial" w:hAnsi="Arial" w:cs="Arial"/>
          <w:sz w:val="22"/>
          <w:szCs w:val="22"/>
        </w:rPr>
        <w:t>á</w:t>
      </w:r>
      <w:r w:rsidRPr="005F6494">
        <w:rPr>
          <w:rFonts w:ascii="Arial" w:hAnsi="Arial" w:cs="Arial"/>
          <w:sz w:val="22"/>
          <w:szCs w:val="22"/>
        </w:rPr>
        <w:t xml:space="preserve">ní služby podají bližší informace sociální pracovnice </w:t>
      </w:r>
      <w:r w:rsidR="0026434C" w:rsidRPr="005F6494">
        <w:rPr>
          <w:rFonts w:ascii="Arial" w:hAnsi="Arial" w:cs="Arial"/>
          <w:sz w:val="22"/>
          <w:szCs w:val="22"/>
        </w:rPr>
        <w:t>telefonicky nebo při osobním setkání v </w:t>
      </w:r>
      <w:r w:rsidRPr="005F6494">
        <w:rPr>
          <w:rFonts w:ascii="Arial" w:hAnsi="Arial" w:cs="Arial"/>
          <w:b/>
          <w:sz w:val="22"/>
          <w:szCs w:val="22"/>
        </w:rPr>
        <w:t>Kancelář</w:t>
      </w:r>
      <w:r w:rsidR="00565287" w:rsidRPr="005F6494">
        <w:rPr>
          <w:rFonts w:ascii="Arial" w:hAnsi="Arial" w:cs="Arial"/>
          <w:b/>
          <w:sz w:val="22"/>
          <w:szCs w:val="22"/>
        </w:rPr>
        <w:t>i</w:t>
      </w:r>
      <w:r w:rsidRPr="005F6494">
        <w:rPr>
          <w:rFonts w:ascii="Arial" w:hAnsi="Arial" w:cs="Arial"/>
          <w:b/>
          <w:sz w:val="22"/>
          <w:szCs w:val="22"/>
        </w:rPr>
        <w:t xml:space="preserve"> CSP</w:t>
      </w:r>
      <w:r w:rsidR="003945C2" w:rsidRPr="005F6494">
        <w:rPr>
          <w:rFonts w:ascii="Arial" w:hAnsi="Arial" w:cs="Arial"/>
          <w:b/>
          <w:sz w:val="22"/>
          <w:szCs w:val="22"/>
        </w:rPr>
        <w:t xml:space="preserve"> Litomyšl</w:t>
      </w:r>
      <w:r w:rsidR="00565287" w:rsidRPr="005F6494">
        <w:rPr>
          <w:rFonts w:ascii="Arial" w:hAnsi="Arial" w:cs="Arial"/>
          <w:b/>
          <w:sz w:val="22"/>
          <w:szCs w:val="22"/>
        </w:rPr>
        <w:t xml:space="preserve">, Zámecká 500, 570 01 Litomyšl </w:t>
      </w:r>
      <w:r w:rsidR="00565287" w:rsidRPr="005F6494">
        <w:rPr>
          <w:rFonts w:ascii="Arial" w:hAnsi="Arial" w:cs="Arial"/>
          <w:sz w:val="22"/>
          <w:szCs w:val="22"/>
        </w:rPr>
        <w:t>(budova Domov Pod Školou)</w:t>
      </w:r>
      <w:r w:rsidR="00915E8E" w:rsidRPr="005F6494">
        <w:rPr>
          <w:rFonts w:ascii="Arial" w:hAnsi="Arial" w:cs="Arial"/>
          <w:sz w:val="22"/>
          <w:szCs w:val="22"/>
        </w:rPr>
        <w:t>,</w:t>
      </w:r>
      <w:r w:rsidR="005F6494">
        <w:rPr>
          <w:rFonts w:ascii="Arial" w:hAnsi="Arial" w:cs="Arial"/>
          <w:sz w:val="22"/>
          <w:szCs w:val="22"/>
        </w:rPr>
        <w:t xml:space="preserve"> </w:t>
      </w:r>
      <w:r w:rsidR="00915E8E" w:rsidRPr="005F6494">
        <w:rPr>
          <w:rFonts w:ascii="Arial" w:hAnsi="Arial" w:cs="Arial"/>
          <w:b/>
          <w:sz w:val="22"/>
          <w:szCs w:val="22"/>
        </w:rPr>
        <w:t>provozní doba</w:t>
      </w:r>
      <w:r w:rsidRPr="005F6494">
        <w:rPr>
          <w:rFonts w:ascii="Arial" w:hAnsi="Arial" w:cs="Arial"/>
          <w:sz w:val="22"/>
          <w:szCs w:val="22"/>
        </w:rPr>
        <w:t>,</w:t>
      </w:r>
      <w:r w:rsidR="0026434C" w:rsidRPr="005F6494">
        <w:rPr>
          <w:rFonts w:ascii="Arial" w:hAnsi="Arial" w:cs="Arial"/>
          <w:sz w:val="22"/>
          <w:szCs w:val="22"/>
        </w:rPr>
        <w:t xml:space="preserve"> </w:t>
      </w:r>
      <w:r w:rsidRPr="005F6494">
        <w:rPr>
          <w:rFonts w:ascii="Arial" w:hAnsi="Arial" w:cs="Arial"/>
          <w:b/>
          <w:sz w:val="22"/>
          <w:szCs w:val="22"/>
        </w:rPr>
        <w:t>po</w:t>
      </w:r>
      <w:r w:rsidR="0026434C" w:rsidRPr="005F6494">
        <w:rPr>
          <w:rFonts w:ascii="Arial" w:hAnsi="Arial" w:cs="Arial"/>
          <w:b/>
          <w:sz w:val="22"/>
          <w:szCs w:val="22"/>
        </w:rPr>
        <w:t xml:space="preserve">ndělí a středa </w:t>
      </w:r>
      <w:r w:rsidRPr="005F6494">
        <w:rPr>
          <w:rFonts w:ascii="Arial" w:hAnsi="Arial" w:cs="Arial"/>
          <w:b/>
          <w:sz w:val="22"/>
          <w:szCs w:val="22"/>
        </w:rPr>
        <w:t>8.00</w:t>
      </w:r>
      <w:r w:rsidR="0026434C" w:rsidRPr="005F6494">
        <w:rPr>
          <w:rFonts w:ascii="Arial" w:hAnsi="Arial" w:cs="Arial"/>
          <w:b/>
          <w:sz w:val="22"/>
          <w:szCs w:val="22"/>
        </w:rPr>
        <w:t xml:space="preserve"> – 12.00 </w:t>
      </w:r>
      <w:r w:rsidR="005F6494">
        <w:rPr>
          <w:rFonts w:ascii="Arial" w:hAnsi="Arial" w:cs="Arial"/>
          <w:b/>
          <w:sz w:val="22"/>
          <w:szCs w:val="22"/>
        </w:rPr>
        <w:t xml:space="preserve">                      </w:t>
      </w:r>
      <w:r w:rsidRPr="005F6494">
        <w:rPr>
          <w:rFonts w:ascii="Arial" w:hAnsi="Arial" w:cs="Arial"/>
          <w:sz w:val="22"/>
          <w:szCs w:val="22"/>
        </w:rPr>
        <w:t xml:space="preserve">a </w:t>
      </w:r>
      <w:r w:rsidRPr="005F6494">
        <w:rPr>
          <w:rFonts w:ascii="Arial" w:hAnsi="Arial" w:cs="Arial"/>
          <w:b/>
          <w:sz w:val="22"/>
          <w:szCs w:val="22"/>
        </w:rPr>
        <w:t>13.00</w:t>
      </w:r>
      <w:r w:rsidR="0026434C" w:rsidRPr="005F6494">
        <w:rPr>
          <w:rFonts w:ascii="Arial" w:hAnsi="Arial" w:cs="Arial"/>
          <w:b/>
          <w:sz w:val="22"/>
          <w:szCs w:val="22"/>
        </w:rPr>
        <w:t xml:space="preserve"> – 16.00 </w:t>
      </w:r>
      <w:r w:rsidRPr="005F6494">
        <w:rPr>
          <w:rFonts w:ascii="Arial" w:hAnsi="Arial" w:cs="Arial"/>
          <w:b/>
          <w:sz w:val="22"/>
          <w:szCs w:val="22"/>
        </w:rPr>
        <w:t>hod</w:t>
      </w:r>
      <w:r w:rsidRPr="005F6494">
        <w:rPr>
          <w:rFonts w:ascii="Arial" w:hAnsi="Arial" w:cs="Arial"/>
          <w:sz w:val="22"/>
          <w:szCs w:val="22"/>
        </w:rPr>
        <w:t xml:space="preserve">. </w:t>
      </w:r>
      <w:r w:rsidR="002249C5" w:rsidRPr="005F6494">
        <w:rPr>
          <w:rFonts w:ascii="Arial" w:hAnsi="Arial" w:cs="Arial"/>
          <w:sz w:val="22"/>
          <w:szCs w:val="22"/>
        </w:rPr>
        <w:t xml:space="preserve">/ </w:t>
      </w:r>
      <w:r w:rsidR="00435405" w:rsidRPr="005F6494">
        <w:rPr>
          <w:rFonts w:ascii="Arial" w:hAnsi="Arial" w:cs="Arial"/>
          <w:b/>
          <w:sz w:val="22"/>
          <w:szCs w:val="22"/>
        </w:rPr>
        <w:t xml:space="preserve">telefon </w:t>
      </w:r>
      <w:r w:rsidRPr="005F6494">
        <w:rPr>
          <w:rFonts w:ascii="Arial" w:hAnsi="Arial" w:cs="Arial"/>
          <w:b/>
          <w:sz w:val="22"/>
          <w:szCs w:val="22"/>
        </w:rPr>
        <w:t>461 614</w:t>
      </w:r>
      <w:r w:rsidR="00BA647C" w:rsidRPr="005F6494">
        <w:rPr>
          <w:rFonts w:ascii="Arial" w:hAnsi="Arial" w:cs="Arial"/>
          <w:b/>
          <w:sz w:val="22"/>
          <w:szCs w:val="22"/>
        </w:rPr>
        <w:t> </w:t>
      </w:r>
      <w:r w:rsidRPr="005F6494">
        <w:rPr>
          <w:rFonts w:ascii="Arial" w:hAnsi="Arial" w:cs="Arial"/>
          <w:b/>
          <w:sz w:val="22"/>
          <w:szCs w:val="22"/>
        </w:rPr>
        <w:t>861</w:t>
      </w:r>
      <w:r w:rsidR="00BA647C" w:rsidRPr="005F6494">
        <w:rPr>
          <w:rFonts w:ascii="Arial" w:hAnsi="Arial" w:cs="Arial"/>
          <w:b/>
          <w:sz w:val="22"/>
          <w:szCs w:val="22"/>
        </w:rPr>
        <w:t>, 604 924</w:t>
      </w:r>
      <w:r w:rsidR="00AF1623">
        <w:rPr>
          <w:rFonts w:ascii="Arial" w:hAnsi="Arial" w:cs="Arial"/>
          <w:b/>
          <w:sz w:val="22"/>
          <w:szCs w:val="22"/>
        </w:rPr>
        <w:t> </w:t>
      </w:r>
      <w:r w:rsidR="00BA647C" w:rsidRPr="005F6494">
        <w:rPr>
          <w:rFonts w:ascii="Arial" w:hAnsi="Arial" w:cs="Arial"/>
          <w:b/>
          <w:sz w:val="22"/>
          <w:szCs w:val="22"/>
        </w:rPr>
        <w:t>078</w:t>
      </w:r>
      <w:r w:rsidR="00AF1623">
        <w:rPr>
          <w:rFonts w:ascii="Arial" w:hAnsi="Arial" w:cs="Arial"/>
          <w:b/>
          <w:sz w:val="22"/>
          <w:szCs w:val="22"/>
        </w:rPr>
        <w:t xml:space="preserve">, datová </w:t>
      </w:r>
      <w:r w:rsidR="00AF1623" w:rsidRPr="00AF1623">
        <w:rPr>
          <w:rFonts w:ascii="Arial" w:hAnsi="Arial" w:cs="Arial"/>
          <w:b/>
          <w:sz w:val="22"/>
          <w:szCs w:val="22"/>
        </w:rPr>
        <w:t>schránka zfiufi7</w:t>
      </w:r>
      <w:r w:rsidR="00AF1623">
        <w:rPr>
          <w:rFonts w:ascii="Arial" w:hAnsi="Arial" w:cs="Arial"/>
          <w:b/>
          <w:sz w:val="22"/>
          <w:szCs w:val="22"/>
        </w:rPr>
        <w:t>, podatelna@csplitomysl.cz</w:t>
      </w:r>
      <w:r w:rsidR="00703648" w:rsidRPr="00AF1623">
        <w:rPr>
          <w:rFonts w:ascii="Arial" w:hAnsi="Arial" w:cs="Arial"/>
          <w:sz w:val="22"/>
          <w:szCs w:val="22"/>
        </w:rPr>
        <w:t>.</w:t>
      </w:r>
      <w:r w:rsidR="00703648">
        <w:rPr>
          <w:rFonts w:ascii="Arial" w:hAnsi="Arial" w:cs="Arial"/>
          <w:sz w:val="22"/>
          <w:szCs w:val="22"/>
        </w:rPr>
        <w:t xml:space="preserve"> </w:t>
      </w:r>
    </w:p>
    <w:p w14:paraId="71D3500A" w14:textId="77777777" w:rsidR="005F6494" w:rsidRPr="00B91393" w:rsidRDefault="005F6494" w:rsidP="005F6494">
      <w:pPr>
        <w:pStyle w:val="Odstavecseseznamem"/>
        <w:spacing w:line="276" w:lineRule="auto"/>
        <w:ind w:left="360"/>
        <w:jc w:val="both"/>
        <w:rPr>
          <w:rFonts w:ascii="Arial" w:hAnsi="Arial" w:cs="Arial"/>
          <w:sz w:val="22"/>
          <w:szCs w:val="22"/>
        </w:rPr>
      </w:pPr>
    </w:p>
    <w:p w14:paraId="4028BA59" w14:textId="0536D8FA" w:rsidR="001F35FF" w:rsidRPr="005F6494" w:rsidRDefault="00435405" w:rsidP="005F6494">
      <w:pPr>
        <w:pStyle w:val="Odstavecseseznamem"/>
        <w:numPr>
          <w:ilvl w:val="0"/>
          <w:numId w:val="31"/>
        </w:numPr>
        <w:spacing w:line="276" w:lineRule="auto"/>
        <w:jc w:val="both"/>
        <w:rPr>
          <w:rFonts w:ascii="Arial" w:hAnsi="Arial" w:cs="Arial"/>
          <w:sz w:val="22"/>
          <w:szCs w:val="22"/>
        </w:rPr>
      </w:pPr>
      <w:r w:rsidRPr="005F6494">
        <w:rPr>
          <w:rFonts w:ascii="Arial" w:hAnsi="Arial" w:cs="Arial"/>
          <w:sz w:val="22"/>
          <w:szCs w:val="22"/>
        </w:rPr>
        <w:t>Sociální pracovnice sděluj</w:t>
      </w:r>
      <w:r w:rsidR="00396D8B" w:rsidRPr="005F6494">
        <w:rPr>
          <w:rFonts w:ascii="Arial" w:hAnsi="Arial" w:cs="Arial"/>
          <w:sz w:val="22"/>
          <w:szCs w:val="22"/>
        </w:rPr>
        <w:t>e</w:t>
      </w:r>
      <w:r w:rsidRPr="005F6494">
        <w:rPr>
          <w:rFonts w:ascii="Arial" w:hAnsi="Arial" w:cs="Arial"/>
          <w:sz w:val="22"/>
          <w:szCs w:val="22"/>
        </w:rPr>
        <w:t xml:space="preserve"> zájemcům o službu základní informace a seznamuj</w:t>
      </w:r>
      <w:r w:rsidR="005E60E5" w:rsidRPr="005F6494">
        <w:rPr>
          <w:rFonts w:ascii="Arial" w:hAnsi="Arial" w:cs="Arial"/>
          <w:sz w:val="22"/>
          <w:szCs w:val="22"/>
        </w:rPr>
        <w:t>e</w:t>
      </w:r>
      <w:r w:rsidRPr="005F6494">
        <w:rPr>
          <w:rFonts w:ascii="Arial" w:hAnsi="Arial" w:cs="Arial"/>
          <w:sz w:val="22"/>
          <w:szCs w:val="22"/>
        </w:rPr>
        <w:t xml:space="preserve"> </w:t>
      </w:r>
      <w:r w:rsidR="00703648">
        <w:rPr>
          <w:rFonts w:ascii="Arial" w:hAnsi="Arial" w:cs="Arial"/>
          <w:sz w:val="22"/>
          <w:szCs w:val="22"/>
        </w:rPr>
        <w:t xml:space="preserve">je </w:t>
      </w:r>
      <w:r w:rsidRPr="005F6494">
        <w:rPr>
          <w:rFonts w:ascii="Arial" w:hAnsi="Arial" w:cs="Arial"/>
          <w:sz w:val="22"/>
          <w:szCs w:val="22"/>
        </w:rPr>
        <w:t>s pravidly pro poskytování sociální služby</w:t>
      </w:r>
      <w:r w:rsidR="002E141A" w:rsidRPr="005F6494">
        <w:rPr>
          <w:rFonts w:ascii="Arial" w:hAnsi="Arial" w:cs="Arial"/>
          <w:sz w:val="22"/>
          <w:szCs w:val="22"/>
        </w:rPr>
        <w:t>. Základní informace a pravidla jsou uveden</w:t>
      </w:r>
      <w:r w:rsidR="00915E8E" w:rsidRPr="005F6494">
        <w:rPr>
          <w:rFonts w:ascii="Arial" w:hAnsi="Arial" w:cs="Arial"/>
          <w:sz w:val="22"/>
          <w:szCs w:val="22"/>
        </w:rPr>
        <w:t>a</w:t>
      </w:r>
      <w:r w:rsidR="002E141A" w:rsidRPr="005F6494">
        <w:rPr>
          <w:rFonts w:ascii="Arial" w:hAnsi="Arial" w:cs="Arial"/>
          <w:sz w:val="22"/>
          <w:szCs w:val="22"/>
        </w:rPr>
        <w:t xml:space="preserve"> v</w:t>
      </w:r>
      <w:r w:rsidR="00703648">
        <w:rPr>
          <w:rFonts w:ascii="Arial" w:hAnsi="Arial" w:cs="Arial"/>
          <w:sz w:val="22"/>
          <w:szCs w:val="22"/>
        </w:rPr>
        <w:t xml:space="preserve"> dokumentu </w:t>
      </w:r>
      <w:r w:rsidR="003F64F2" w:rsidRPr="005F6494">
        <w:rPr>
          <w:rFonts w:ascii="Arial" w:hAnsi="Arial" w:cs="Arial"/>
          <w:sz w:val="22"/>
          <w:szCs w:val="22"/>
        </w:rPr>
        <w:t>Domácí řád</w:t>
      </w:r>
      <w:r w:rsidR="001F35FF" w:rsidRPr="005F6494">
        <w:rPr>
          <w:rFonts w:ascii="Arial" w:hAnsi="Arial" w:cs="Arial"/>
          <w:sz w:val="22"/>
          <w:szCs w:val="22"/>
        </w:rPr>
        <w:t>.</w:t>
      </w:r>
    </w:p>
    <w:p w14:paraId="1312A126" w14:textId="3BB7F5F6" w:rsidR="001F35FF" w:rsidRPr="005F6494" w:rsidRDefault="00435405" w:rsidP="005F6494">
      <w:pPr>
        <w:pStyle w:val="Odstavecseseznamem"/>
        <w:numPr>
          <w:ilvl w:val="0"/>
          <w:numId w:val="31"/>
        </w:numPr>
        <w:spacing w:after="120" w:line="276" w:lineRule="auto"/>
        <w:jc w:val="both"/>
        <w:rPr>
          <w:rFonts w:ascii="Arial" w:hAnsi="Arial" w:cs="Arial"/>
          <w:sz w:val="22"/>
          <w:szCs w:val="22"/>
        </w:rPr>
      </w:pPr>
      <w:r w:rsidRPr="005F6494">
        <w:rPr>
          <w:rFonts w:ascii="Arial" w:hAnsi="Arial" w:cs="Arial"/>
          <w:sz w:val="22"/>
          <w:szCs w:val="22"/>
        </w:rPr>
        <w:t xml:space="preserve">Základní informace o službě jsou </w:t>
      </w:r>
      <w:r w:rsidR="002E141A" w:rsidRPr="005F6494">
        <w:rPr>
          <w:rFonts w:ascii="Arial" w:hAnsi="Arial" w:cs="Arial"/>
          <w:sz w:val="22"/>
          <w:szCs w:val="22"/>
        </w:rPr>
        <w:t xml:space="preserve">též </w:t>
      </w:r>
      <w:r w:rsidRPr="005F6494">
        <w:rPr>
          <w:rFonts w:ascii="Arial" w:hAnsi="Arial" w:cs="Arial"/>
          <w:sz w:val="22"/>
          <w:szCs w:val="22"/>
        </w:rPr>
        <w:t xml:space="preserve">k dispozici na </w:t>
      </w:r>
      <w:hyperlink r:id="rId8" w:history="1">
        <w:r w:rsidR="00156F27" w:rsidRPr="005F6494">
          <w:rPr>
            <w:rStyle w:val="Hypertextovodkaz"/>
            <w:rFonts w:ascii="Arial" w:hAnsi="Arial" w:cs="Arial"/>
            <w:sz w:val="22"/>
            <w:szCs w:val="22"/>
          </w:rPr>
          <w:t>www.csplitomysl.cz</w:t>
        </w:r>
      </w:hyperlink>
      <w:r w:rsidR="008E08F3" w:rsidRPr="005F6494">
        <w:rPr>
          <w:rFonts w:ascii="Arial" w:hAnsi="Arial" w:cs="Arial"/>
          <w:sz w:val="22"/>
          <w:szCs w:val="22"/>
        </w:rPr>
        <w:t>.</w:t>
      </w:r>
    </w:p>
    <w:p w14:paraId="4BCC5A95" w14:textId="77777777" w:rsidR="00703648" w:rsidRDefault="00703648" w:rsidP="005F6494">
      <w:pPr>
        <w:spacing w:line="276" w:lineRule="auto"/>
        <w:jc w:val="both"/>
        <w:rPr>
          <w:rFonts w:ascii="Arial" w:hAnsi="Arial" w:cs="Arial"/>
          <w:b/>
          <w:sz w:val="22"/>
          <w:szCs w:val="22"/>
        </w:rPr>
      </w:pPr>
    </w:p>
    <w:p w14:paraId="54FF74E3" w14:textId="339EA2C3" w:rsidR="008354E9" w:rsidRDefault="0057535D" w:rsidP="005F6494">
      <w:pPr>
        <w:spacing w:line="276" w:lineRule="auto"/>
        <w:jc w:val="both"/>
        <w:rPr>
          <w:rFonts w:ascii="Arial" w:hAnsi="Arial" w:cs="Arial"/>
          <w:sz w:val="22"/>
          <w:szCs w:val="22"/>
        </w:rPr>
      </w:pPr>
      <w:r w:rsidRPr="00B91393">
        <w:rPr>
          <w:rFonts w:ascii="Arial" w:hAnsi="Arial" w:cs="Arial"/>
          <w:b/>
          <w:sz w:val="22"/>
          <w:szCs w:val="22"/>
        </w:rPr>
        <w:t>Služba</w:t>
      </w:r>
      <w:r w:rsidR="00495126" w:rsidRPr="00B91393">
        <w:rPr>
          <w:rFonts w:ascii="Arial" w:hAnsi="Arial" w:cs="Arial"/>
          <w:b/>
          <w:sz w:val="22"/>
          <w:szCs w:val="22"/>
        </w:rPr>
        <w:t xml:space="preserve"> </w:t>
      </w:r>
      <w:r w:rsidR="00703648">
        <w:rPr>
          <w:rFonts w:ascii="Arial" w:hAnsi="Arial" w:cs="Arial"/>
          <w:b/>
          <w:sz w:val="22"/>
          <w:szCs w:val="22"/>
        </w:rPr>
        <w:t>D</w:t>
      </w:r>
      <w:r w:rsidRPr="00B91393">
        <w:rPr>
          <w:rFonts w:ascii="Arial" w:hAnsi="Arial" w:cs="Arial"/>
          <w:b/>
          <w:sz w:val="22"/>
          <w:szCs w:val="22"/>
        </w:rPr>
        <w:t xml:space="preserve">omov </w:t>
      </w:r>
      <w:r w:rsidR="00145602">
        <w:rPr>
          <w:rFonts w:ascii="Arial" w:hAnsi="Arial" w:cs="Arial"/>
          <w:b/>
          <w:sz w:val="22"/>
          <w:szCs w:val="22"/>
        </w:rPr>
        <w:t>se zvláštním režimem</w:t>
      </w:r>
      <w:r w:rsidR="00495126" w:rsidRPr="00B91393">
        <w:rPr>
          <w:rFonts w:ascii="Arial" w:hAnsi="Arial" w:cs="Arial"/>
          <w:b/>
          <w:sz w:val="22"/>
          <w:szCs w:val="22"/>
        </w:rPr>
        <w:t xml:space="preserve"> </w:t>
      </w:r>
      <w:r w:rsidRPr="00B91393">
        <w:rPr>
          <w:rFonts w:ascii="Arial" w:hAnsi="Arial" w:cs="Arial"/>
          <w:b/>
          <w:sz w:val="22"/>
          <w:szCs w:val="22"/>
        </w:rPr>
        <w:t xml:space="preserve">je poskytována na základě </w:t>
      </w:r>
      <w:r w:rsidR="00396D8B">
        <w:rPr>
          <w:rFonts w:ascii="Arial" w:hAnsi="Arial" w:cs="Arial"/>
          <w:b/>
          <w:sz w:val="22"/>
          <w:szCs w:val="22"/>
        </w:rPr>
        <w:t>S</w:t>
      </w:r>
      <w:r w:rsidRPr="00B91393">
        <w:rPr>
          <w:rFonts w:ascii="Arial" w:hAnsi="Arial" w:cs="Arial"/>
          <w:b/>
          <w:sz w:val="22"/>
          <w:szCs w:val="22"/>
        </w:rPr>
        <w:t>mlouvy</w:t>
      </w:r>
      <w:r w:rsidRPr="00B91393">
        <w:rPr>
          <w:rFonts w:ascii="Arial" w:hAnsi="Arial" w:cs="Arial"/>
          <w:sz w:val="22"/>
          <w:szCs w:val="22"/>
        </w:rPr>
        <w:t xml:space="preserve"> </w:t>
      </w:r>
      <w:r w:rsidR="005E60E5" w:rsidRPr="005E60E5">
        <w:rPr>
          <w:rFonts w:ascii="Arial" w:hAnsi="Arial" w:cs="Arial"/>
          <w:b/>
          <w:bCs/>
          <w:sz w:val="22"/>
          <w:szCs w:val="22"/>
        </w:rPr>
        <w:t>o poskytnutí služby sociální péče</w:t>
      </w:r>
      <w:r w:rsidR="005E60E5">
        <w:rPr>
          <w:rFonts w:ascii="Arial" w:hAnsi="Arial" w:cs="Arial"/>
          <w:sz w:val="22"/>
          <w:szCs w:val="22"/>
        </w:rPr>
        <w:t xml:space="preserve"> (dále jen „Smlouva“) </w:t>
      </w:r>
      <w:r w:rsidRPr="00B91393">
        <w:rPr>
          <w:rFonts w:ascii="Arial" w:hAnsi="Arial" w:cs="Arial"/>
          <w:sz w:val="22"/>
          <w:szCs w:val="22"/>
        </w:rPr>
        <w:t>uzavřené mezi</w:t>
      </w:r>
      <w:r w:rsidR="001F35FF" w:rsidRPr="00B91393">
        <w:rPr>
          <w:rFonts w:ascii="Arial" w:hAnsi="Arial" w:cs="Arial"/>
          <w:sz w:val="22"/>
          <w:szCs w:val="22"/>
        </w:rPr>
        <w:t xml:space="preserve"> klientem</w:t>
      </w:r>
      <w:r w:rsidR="00AF1623">
        <w:rPr>
          <w:rFonts w:ascii="Arial" w:hAnsi="Arial" w:cs="Arial"/>
          <w:sz w:val="22"/>
          <w:szCs w:val="22"/>
        </w:rPr>
        <w:t>,</w:t>
      </w:r>
      <w:r w:rsidRPr="00B91393">
        <w:rPr>
          <w:rFonts w:ascii="Arial" w:hAnsi="Arial" w:cs="Arial"/>
          <w:sz w:val="22"/>
          <w:szCs w:val="22"/>
        </w:rPr>
        <w:t xml:space="preserve"> příp. jeho zástupcem a poskytovatelem</w:t>
      </w:r>
      <w:r w:rsidR="00703648">
        <w:rPr>
          <w:rFonts w:ascii="Arial" w:hAnsi="Arial" w:cs="Arial"/>
          <w:sz w:val="22"/>
          <w:szCs w:val="22"/>
        </w:rPr>
        <w:t xml:space="preserve">. </w:t>
      </w:r>
      <w:r w:rsidRPr="00B91393">
        <w:rPr>
          <w:rFonts w:ascii="Arial" w:hAnsi="Arial" w:cs="Arial"/>
          <w:sz w:val="22"/>
          <w:szCs w:val="22"/>
        </w:rPr>
        <w:t xml:space="preserve">Smlouva obsahuje náležitosti dané zákonem o sociálních službách (zákon č. 108/2006 Sb. v platném znění) mj. též výši úhrady za poskytované služby a způsob úhrady. </w:t>
      </w:r>
    </w:p>
    <w:p w14:paraId="70283035" w14:textId="77777777" w:rsidR="00C830EC" w:rsidRDefault="00C830EC" w:rsidP="005F6494">
      <w:pPr>
        <w:spacing w:line="276" w:lineRule="auto"/>
        <w:jc w:val="both"/>
        <w:rPr>
          <w:rFonts w:ascii="Arial" w:hAnsi="Arial" w:cs="Arial"/>
          <w:sz w:val="22"/>
          <w:szCs w:val="22"/>
        </w:rPr>
      </w:pPr>
    </w:p>
    <w:p w14:paraId="3F8791B6" w14:textId="52209E33" w:rsidR="00703648" w:rsidRPr="00703648" w:rsidRDefault="00703648" w:rsidP="005F6494">
      <w:pPr>
        <w:spacing w:line="276" w:lineRule="auto"/>
        <w:jc w:val="both"/>
        <w:rPr>
          <w:rFonts w:ascii="Arial" w:hAnsi="Arial" w:cs="Arial"/>
          <w:b/>
          <w:bCs/>
          <w:sz w:val="22"/>
          <w:szCs w:val="22"/>
        </w:rPr>
      </w:pPr>
      <w:r w:rsidRPr="00703648">
        <w:rPr>
          <w:rFonts w:ascii="Arial" w:hAnsi="Arial" w:cs="Arial"/>
          <w:b/>
          <w:bCs/>
          <w:sz w:val="22"/>
          <w:szCs w:val="22"/>
        </w:rPr>
        <w:t>Podmínky ukončení smluvního vztahu</w:t>
      </w:r>
    </w:p>
    <w:p w14:paraId="32B5690A" w14:textId="77777777" w:rsidR="00C830EC" w:rsidRPr="00C830EC" w:rsidRDefault="00C830EC" w:rsidP="005F6494">
      <w:pPr>
        <w:spacing w:line="276" w:lineRule="auto"/>
        <w:jc w:val="both"/>
        <w:rPr>
          <w:rFonts w:ascii="Arial" w:hAnsi="Arial" w:cs="Arial"/>
          <w:sz w:val="22"/>
          <w:szCs w:val="22"/>
        </w:rPr>
      </w:pPr>
      <w:r w:rsidRPr="00C830EC">
        <w:rPr>
          <w:rFonts w:ascii="Arial" w:hAnsi="Arial" w:cs="Arial"/>
          <w:sz w:val="22"/>
          <w:szCs w:val="22"/>
        </w:rPr>
        <w:t xml:space="preserve">Klient může Smlouvu kdykoliv písemně vypovědět bez udání důvodu. </w:t>
      </w:r>
    </w:p>
    <w:p w14:paraId="25B9EE58" w14:textId="77777777" w:rsidR="00703648" w:rsidRDefault="00703648" w:rsidP="005F6494">
      <w:pPr>
        <w:spacing w:line="276" w:lineRule="auto"/>
        <w:jc w:val="both"/>
        <w:rPr>
          <w:rFonts w:ascii="Arial" w:hAnsi="Arial" w:cs="Arial"/>
          <w:sz w:val="22"/>
          <w:szCs w:val="22"/>
        </w:rPr>
      </w:pPr>
    </w:p>
    <w:p w14:paraId="6AB3E5B8" w14:textId="3F50EA3C" w:rsidR="005F6494" w:rsidRDefault="00C830EC" w:rsidP="005F6494">
      <w:pPr>
        <w:spacing w:line="276" w:lineRule="auto"/>
        <w:jc w:val="both"/>
        <w:rPr>
          <w:rFonts w:ascii="Arial" w:hAnsi="Arial" w:cs="Arial"/>
          <w:sz w:val="22"/>
          <w:szCs w:val="22"/>
        </w:rPr>
      </w:pPr>
      <w:r w:rsidRPr="00C830EC">
        <w:rPr>
          <w:rFonts w:ascii="Arial" w:hAnsi="Arial" w:cs="Arial"/>
          <w:sz w:val="22"/>
          <w:szCs w:val="22"/>
        </w:rPr>
        <w:t xml:space="preserve">Poskytovatel může smlouvu vypovědět z těchto důvodů </w:t>
      </w:r>
    </w:p>
    <w:p w14:paraId="5C60062C" w14:textId="77777777" w:rsidR="005E6AC3" w:rsidRPr="00C830EC" w:rsidRDefault="005E6AC3" w:rsidP="005F6494">
      <w:pPr>
        <w:spacing w:line="276" w:lineRule="auto"/>
        <w:jc w:val="both"/>
        <w:rPr>
          <w:rFonts w:ascii="Arial" w:hAnsi="Arial" w:cs="Arial"/>
          <w:sz w:val="22"/>
          <w:szCs w:val="22"/>
        </w:rPr>
      </w:pPr>
    </w:p>
    <w:p w14:paraId="2235AB09" w14:textId="2ECA048F" w:rsidR="00C830EC" w:rsidRPr="005A585B" w:rsidRDefault="00C830EC" w:rsidP="005A585B">
      <w:pPr>
        <w:pStyle w:val="Odstavecseseznamem"/>
        <w:numPr>
          <w:ilvl w:val="0"/>
          <w:numId w:val="33"/>
        </w:numPr>
        <w:spacing w:line="276" w:lineRule="auto"/>
        <w:jc w:val="both"/>
        <w:rPr>
          <w:rFonts w:ascii="Arial" w:hAnsi="Arial" w:cs="Arial"/>
          <w:sz w:val="22"/>
          <w:szCs w:val="22"/>
        </w:rPr>
      </w:pPr>
      <w:r w:rsidRPr="005A585B">
        <w:rPr>
          <w:rFonts w:ascii="Arial" w:hAnsi="Arial" w:cs="Arial"/>
          <w:sz w:val="22"/>
          <w:szCs w:val="22"/>
        </w:rPr>
        <w:t xml:space="preserve">Jestliže klient hrubě porušuje své povinnosti vyplývající ze Smlouvy, za hrubé porušení se považuje zejména </w:t>
      </w:r>
    </w:p>
    <w:p w14:paraId="15908E82" w14:textId="491D6909" w:rsidR="00C830EC" w:rsidRPr="005F6494" w:rsidRDefault="00C830EC" w:rsidP="005A585B">
      <w:pPr>
        <w:pStyle w:val="Odstavecseseznamem"/>
        <w:numPr>
          <w:ilvl w:val="0"/>
          <w:numId w:val="33"/>
        </w:numPr>
        <w:spacing w:line="276" w:lineRule="auto"/>
        <w:jc w:val="both"/>
        <w:rPr>
          <w:rFonts w:ascii="Arial" w:hAnsi="Arial" w:cs="Arial"/>
          <w:sz w:val="22"/>
          <w:szCs w:val="22"/>
        </w:rPr>
      </w:pPr>
      <w:r w:rsidRPr="005F6494">
        <w:rPr>
          <w:rFonts w:ascii="Arial" w:hAnsi="Arial" w:cs="Arial"/>
          <w:sz w:val="22"/>
          <w:szCs w:val="22"/>
        </w:rPr>
        <w:t xml:space="preserve">Nezaplacení úhrady za ubytování a stravu nebo péči ve 3 po sobě následujících měsících. </w:t>
      </w:r>
    </w:p>
    <w:p w14:paraId="65B7DFAD" w14:textId="5A7A8593" w:rsidR="00C830EC" w:rsidRPr="005F6494" w:rsidRDefault="00C830EC" w:rsidP="005A585B">
      <w:pPr>
        <w:pStyle w:val="Odstavecseseznamem"/>
        <w:numPr>
          <w:ilvl w:val="0"/>
          <w:numId w:val="33"/>
        </w:numPr>
        <w:spacing w:line="276" w:lineRule="auto"/>
        <w:jc w:val="both"/>
        <w:rPr>
          <w:rFonts w:ascii="Arial" w:hAnsi="Arial" w:cs="Arial"/>
          <w:sz w:val="22"/>
          <w:szCs w:val="22"/>
        </w:rPr>
      </w:pPr>
      <w:r w:rsidRPr="005F6494">
        <w:rPr>
          <w:rFonts w:ascii="Arial" w:hAnsi="Arial" w:cs="Arial"/>
          <w:sz w:val="22"/>
          <w:szCs w:val="22"/>
        </w:rPr>
        <w:t xml:space="preserve">V případě opakovaného porušování pravidel Domácího </w:t>
      </w:r>
      <w:r w:rsidR="005F6494" w:rsidRPr="005F6494">
        <w:rPr>
          <w:rFonts w:ascii="Arial" w:hAnsi="Arial" w:cs="Arial"/>
          <w:sz w:val="22"/>
          <w:szCs w:val="22"/>
        </w:rPr>
        <w:t>řádu,</w:t>
      </w:r>
      <w:r w:rsidR="005F6494">
        <w:rPr>
          <w:rFonts w:ascii="Arial" w:hAnsi="Arial" w:cs="Arial"/>
          <w:sz w:val="22"/>
          <w:szCs w:val="22"/>
        </w:rPr>
        <w:t xml:space="preserve"> </w:t>
      </w:r>
      <w:r w:rsidRPr="005F6494">
        <w:rPr>
          <w:rFonts w:ascii="Arial" w:hAnsi="Arial" w:cs="Arial"/>
          <w:sz w:val="22"/>
          <w:szCs w:val="22"/>
        </w:rPr>
        <w:t xml:space="preserve">a to za podmínky předchozího písemného upozornění na porušování pravidel. Opakovaným porušením pravidel se rozumí skutečnost, že byl klient na porušení písemně upozorněn, a to v průběhu třech měsíců předcházejících tomuto porušení, vč. výstrahy před možností ukončení smluvního vztahu výpovědí ze strany poskytovatele. </w:t>
      </w:r>
    </w:p>
    <w:p w14:paraId="3C7A3258" w14:textId="008C1F84" w:rsidR="00C830EC" w:rsidRPr="005A585B" w:rsidRDefault="00703648" w:rsidP="005A585B">
      <w:pPr>
        <w:pStyle w:val="Odstavecseseznamem"/>
        <w:numPr>
          <w:ilvl w:val="0"/>
          <w:numId w:val="33"/>
        </w:numPr>
        <w:spacing w:line="276" w:lineRule="auto"/>
        <w:jc w:val="both"/>
        <w:rPr>
          <w:rFonts w:ascii="Arial" w:hAnsi="Arial" w:cs="Arial"/>
          <w:sz w:val="22"/>
          <w:szCs w:val="22"/>
        </w:rPr>
      </w:pPr>
      <w:r w:rsidRPr="005A585B">
        <w:rPr>
          <w:rFonts w:ascii="Arial" w:hAnsi="Arial" w:cs="Arial"/>
          <w:sz w:val="22"/>
          <w:szCs w:val="22"/>
        </w:rPr>
        <w:t>Pokud došlo ke změně zdravotního stavu klienta a poskytovatel není oprávněn nebo schopen poskytovat sociální a ošetřovatelské služby, které v důsledku této změny klient potřebuje a požaduje, přičemž posouzení zdravotního stavu vychází vždy z posudku příslušného odborného lékaře.</w:t>
      </w:r>
    </w:p>
    <w:p w14:paraId="38A7CAD7" w14:textId="6F5B1E3F" w:rsidR="00C830EC" w:rsidRPr="005A585B" w:rsidRDefault="00C830EC" w:rsidP="005A585B">
      <w:pPr>
        <w:pStyle w:val="Odstavecseseznamem"/>
        <w:numPr>
          <w:ilvl w:val="0"/>
          <w:numId w:val="33"/>
        </w:numPr>
        <w:spacing w:line="276" w:lineRule="auto"/>
        <w:jc w:val="both"/>
        <w:rPr>
          <w:rFonts w:ascii="Arial" w:hAnsi="Arial" w:cs="Arial"/>
          <w:sz w:val="22"/>
          <w:szCs w:val="22"/>
        </w:rPr>
      </w:pPr>
      <w:r w:rsidRPr="005A585B">
        <w:rPr>
          <w:rFonts w:ascii="Arial" w:hAnsi="Arial" w:cs="Arial"/>
          <w:sz w:val="22"/>
          <w:szCs w:val="22"/>
        </w:rPr>
        <w:t xml:space="preserve">Jestliže klient nevyužívá sjednané sociální služby. Za tuto skutečnost se považuje pobyt mimo zařízení poskytovatele, který překračuje v úhrnu 60 dnů za kalendářní rok, přičemž se do celkové doby pobytu mimo zařízení Poskytovatele nezapočítávají dny, kdy se jednalo o pobyt klienta ve zdravotnickém zařízení.  </w:t>
      </w:r>
    </w:p>
    <w:p w14:paraId="181D7C1D" w14:textId="77777777" w:rsidR="00C830EC" w:rsidRPr="00C830EC" w:rsidRDefault="00C830EC" w:rsidP="005F6494">
      <w:pPr>
        <w:spacing w:line="276" w:lineRule="auto"/>
        <w:jc w:val="both"/>
        <w:rPr>
          <w:rFonts w:ascii="Arial" w:hAnsi="Arial" w:cs="Arial"/>
          <w:sz w:val="22"/>
          <w:szCs w:val="22"/>
        </w:rPr>
      </w:pPr>
    </w:p>
    <w:p w14:paraId="1FA43E97" w14:textId="5AB74D97" w:rsidR="001F35FF" w:rsidRDefault="00AF1623" w:rsidP="005F6494">
      <w:pPr>
        <w:spacing w:line="276" w:lineRule="auto"/>
        <w:jc w:val="both"/>
        <w:rPr>
          <w:rFonts w:ascii="Arial" w:hAnsi="Arial" w:cs="Arial"/>
          <w:sz w:val="22"/>
          <w:szCs w:val="22"/>
        </w:rPr>
      </w:pPr>
      <w:r w:rsidRPr="00AF1623">
        <w:rPr>
          <w:rFonts w:ascii="Arial" w:hAnsi="Arial" w:cs="Arial"/>
          <w:sz w:val="22"/>
          <w:szCs w:val="22"/>
        </w:rPr>
        <w:t xml:space="preserve">Výpovědní lhůta činí 30 kalendářních dnů a počíná běžet následujícím dnem po doručení. Na základě </w:t>
      </w:r>
      <w:r>
        <w:rPr>
          <w:rFonts w:ascii="Arial" w:hAnsi="Arial" w:cs="Arial"/>
          <w:sz w:val="22"/>
          <w:szCs w:val="22"/>
        </w:rPr>
        <w:t xml:space="preserve">ústní či </w:t>
      </w:r>
      <w:r w:rsidRPr="00AF1623">
        <w:rPr>
          <w:rFonts w:ascii="Arial" w:hAnsi="Arial" w:cs="Arial"/>
          <w:sz w:val="22"/>
          <w:szCs w:val="22"/>
        </w:rPr>
        <w:t>písemné žádosti řediteli organizace lze požádat o individuální domluvu ohledně délky výpovědní lhůty. Výpověď musí být podána písemně a prokazatelně doručena druhé straně, pokud se smluvní strany nedohodnou jinak. Uplynutím výpovědní lhůty pozbývá Smlouva platnosti.</w:t>
      </w:r>
    </w:p>
    <w:p w14:paraId="7ADCC814" w14:textId="77777777" w:rsidR="00AF1623" w:rsidRDefault="00AF1623" w:rsidP="005F6494">
      <w:pPr>
        <w:spacing w:line="276" w:lineRule="auto"/>
        <w:jc w:val="both"/>
        <w:rPr>
          <w:rFonts w:ascii="Arial" w:hAnsi="Arial" w:cs="Arial"/>
          <w:sz w:val="22"/>
          <w:szCs w:val="22"/>
        </w:rPr>
      </w:pPr>
    </w:p>
    <w:p w14:paraId="39DDD2F0" w14:textId="77777777" w:rsidR="005E6AC3" w:rsidRDefault="005E6AC3" w:rsidP="005F6494">
      <w:pPr>
        <w:spacing w:line="276" w:lineRule="auto"/>
        <w:jc w:val="both"/>
        <w:rPr>
          <w:rFonts w:ascii="Arial" w:hAnsi="Arial" w:cs="Arial"/>
          <w:sz w:val="22"/>
          <w:szCs w:val="22"/>
        </w:rPr>
      </w:pPr>
    </w:p>
    <w:p w14:paraId="1A1B0334" w14:textId="77777777" w:rsidR="005E6AC3" w:rsidRDefault="005E6AC3" w:rsidP="005F6494">
      <w:pPr>
        <w:spacing w:line="276" w:lineRule="auto"/>
        <w:jc w:val="both"/>
        <w:rPr>
          <w:rFonts w:ascii="Arial" w:hAnsi="Arial" w:cs="Arial"/>
          <w:sz w:val="22"/>
          <w:szCs w:val="22"/>
        </w:rPr>
      </w:pPr>
    </w:p>
    <w:p w14:paraId="2B1CF845" w14:textId="77777777" w:rsidR="005E6AC3" w:rsidRDefault="005E6AC3" w:rsidP="005F6494">
      <w:pPr>
        <w:spacing w:line="276" w:lineRule="auto"/>
        <w:jc w:val="both"/>
        <w:rPr>
          <w:rFonts w:ascii="Arial" w:hAnsi="Arial" w:cs="Arial"/>
          <w:sz w:val="22"/>
          <w:szCs w:val="22"/>
        </w:rPr>
      </w:pPr>
    </w:p>
    <w:p w14:paraId="2431B064" w14:textId="77777777" w:rsidR="005E6AC3" w:rsidRDefault="005E6AC3" w:rsidP="005F6494">
      <w:pPr>
        <w:spacing w:line="276" w:lineRule="auto"/>
        <w:jc w:val="both"/>
        <w:rPr>
          <w:rFonts w:ascii="Arial" w:hAnsi="Arial" w:cs="Arial"/>
          <w:sz w:val="22"/>
          <w:szCs w:val="22"/>
        </w:rPr>
      </w:pPr>
    </w:p>
    <w:p w14:paraId="7F3AB90D" w14:textId="77777777" w:rsidR="005E6AC3" w:rsidRDefault="005E6AC3" w:rsidP="005F6494">
      <w:pPr>
        <w:spacing w:line="276" w:lineRule="auto"/>
        <w:jc w:val="both"/>
        <w:rPr>
          <w:rFonts w:ascii="Arial" w:hAnsi="Arial" w:cs="Arial"/>
          <w:sz w:val="22"/>
          <w:szCs w:val="22"/>
        </w:rPr>
      </w:pPr>
    </w:p>
    <w:p w14:paraId="6AF8E659" w14:textId="77777777" w:rsidR="005E6AC3" w:rsidRDefault="005E6AC3" w:rsidP="005F6494">
      <w:pPr>
        <w:spacing w:line="276" w:lineRule="auto"/>
        <w:jc w:val="both"/>
        <w:rPr>
          <w:rFonts w:ascii="Arial" w:hAnsi="Arial" w:cs="Arial"/>
          <w:sz w:val="22"/>
          <w:szCs w:val="22"/>
        </w:rPr>
      </w:pPr>
    </w:p>
    <w:p w14:paraId="31CBBA52" w14:textId="77777777" w:rsidR="005E6AC3" w:rsidRDefault="005E6AC3" w:rsidP="005F6494">
      <w:pPr>
        <w:spacing w:line="276" w:lineRule="auto"/>
        <w:jc w:val="both"/>
        <w:rPr>
          <w:rFonts w:ascii="Arial" w:hAnsi="Arial" w:cs="Arial"/>
          <w:sz w:val="22"/>
          <w:szCs w:val="22"/>
        </w:rPr>
      </w:pPr>
    </w:p>
    <w:p w14:paraId="718403EA" w14:textId="77777777" w:rsidR="005E6AC3" w:rsidRPr="00B91393" w:rsidRDefault="005E6AC3" w:rsidP="005F6494">
      <w:pPr>
        <w:spacing w:line="276" w:lineRule="auto"/>
        <w:jc w:val="both"/>
        <w:rPr>
          <w:rFonts w:ascii="Arial" w:hAnsi="Arial" w:cs="Arial"/>
          <w:sz w:val="22"/>
          <w:szCs w:val="22"/>
        </w:rPr>
      </w:pPr>
    </w:p>
    <w:p w14:paraId="50520721" w14:textId="3B16DF11" w:rsidR="00915E8E" w:rsidRDefault="00915E8E" w:rsidP="005F6494">
      <w:pPr>
        <w:spacing w:line="276" w:lineRule="auto"/>
        <w:rPr>
          <w:rFonts w:ascii="Arial" w:hAnsi="Arial" w:cs="Arial"/>
          <w:b/>
          <w:sz w:val="22"/>
          <w:szCs w:val="22"/>
        </w:rPr>
      </w:pPr>
      <w:r w:rsidRPr="00B91393">
        <w:rPr>
          <w:rFonts w:ascii="Arial" w:hAnsi="Arial" w:cs="Arial"/>
          <w:b/>
          <w:sz w:val="22"/>
          <w:szCs w:val="22"/>
        </w:rPr>
        <w:t>PRŮBĚH SLUŽBY</w:t>
      </w:r>
    </w:p>
    <w:p w14:paraId="2372BC15" w14:textId="77777777" w:rsidR="005E6AC3" w:rsidRDefault="005E6AC3" w:rsidP="005F6494">
      <w:pPr>
        <w:spacing w:line="276" w:lineRule="auto"/>
        <w:rPr>
          <w:rFonts w:ascii="Arial" w:hAnsi="Arial" w:cs="Arial"/>
          <w:sz w:val="22"/>
          <w:szCs w:val="22"/>
        </w:rPr>
      </w:pPr>
    </w:p>
    <w:p w14:paraId="5E2AA579" w14:textId="75E668B3" w:rsidR="00BA647C" w:rsidRPr="00EA22B2" w:rsidRDefault="00BA647C" w:rsidP="005F6494">
      <w:pPr>
        <w:spacing w:line="276" w:lineRule="auto"/>
        <w:jc w:val="both"/>
        <w:rPr>
          <w:rFonts w:ascii="Arial" w:hAnsi="Arial" w:cs="Arial"/>
          <w:sz w:val="22"/>
          <w:szCs w:val="22"/>
        </w:rPr>
      </w:pPr>
      <w:r w:rsidRPr="00EA22B2">
        <w:rPr>
          <w:rFonts w:ascii="Arial" w:hAnsi="Arial" w:cs="Arial"/>
          <w:sz w:val="22"/>
          <w:szCs w:val="22"/>
        </w:rPr>
        <w:t xml:space="preserve">Pomoc, podpora a péče poskytovaná klientům v průběhu služby vychází ze zásad, které pracovníci </w:t>
      </w:r>
      <w:r w:rsidR="005E60E5">
        <w:rPr>
          <w:rFonts w:ascii="Arial" w:hAnsi="Arial" w:cs="Arial"/>
          <w:sz w:val="22"/>
          <w:szCs w:val="22"/>
        </w:rPr>
        <w:t>CSP Litomyšl</w:t>
      </w:r>
      <w:r w:rsidRPr="00EA22B2">
        <w:rPr>
          <w:rFonts w:ascii="Arial" w:hAnsi="Arial" w:cs="Arial"/>
          <w:sz w:val="22"/>
          <w:szCs w:val="22"/>
        </w:rPr>
        <w:t xml:space="preserve"> </w:t>
      </w:r>
      <w:r w:rsidR="00396D8B" w:rsidRPr="00EA22B2">
        <w:rPr>
          <w:rFonts w:ascii="Arial" w:hAnsi="Arial" w:cs="Arial"/>
          <w:sz w:val="22"/>
          <w:szCs w:val="22"/>
        </w:rPr>
        <w:t>up</w:t>
      </w:r>
      <w:r w:rsidR="00396D8B">
        <w:rPr>
          <w:rFonts w:ascii="Arial" w:hAnsi="Arial" w:cs="Arial"/>
          <w:sz w:val="22"/>
          <w:szCs w:val="22"/>
        </w:rPr>
        <w:t>latňují</w:t>
      </w:r>
      <w:r w:rsidR="005E6AC3">
        <w:rPr>
          <w:rFonts w:ascii="Arial" w:hAnsi="Arial" w:cs="Arial"/>
          <w:sz w:val="22"/>
          <w:szCs w:val="22"/>
        </w:rPr>
        <w:t>:</w:t>
      </w:r>
    </w:p>
    <w:p w14:paraId="251AF065" w14:textId="77777777" w:rsidR="00BA647C" w:rsidRPr="00EA22B2" w:rsidRDefault="00BA647C" w:rsidP="005F6494">
      <w:pPr>
        <w:pStyle w:val="Normlnodsazen"/>
        <w:numPr>
          <w:ilvl w:val="0"/>
          <w:numId w:val="27"/>
        </w:numPr>
        <w:spacing w:line="276" w:lineRule="auto"/>
        <w:jc w:val="both"/>
        <w:rPr>
          <w:rFonts w:ascii="Arial" w:hAnsi="Arial" w:cs="Arial"/>
          <w:sz w:val="22"/>
          <w:szCs w:val="22"/>
        </w:rPr>
      </w:pPr>
      <w:r w:rsidRPr="00EA22B2">
        <w:rPr>
          <w:rFonts w:ascii="Arial" w:hAnsi="Arial" w:cs="Arial"/>
          <w:sz w:val="22"/>
          <w:szCs w:val="22"/>
        </w:rPr>
        <w:t>Respektovat práva a důstojnost našich klientů.</w:t>
      </w:r>
    </w:p>
    <w:p w14:paraId="15851994" w14:textId="77777777" w:rsidR="00BA647C" w:rsidRPr="00EA22B2" w:rsidRDefault="00BA647C" w:rsidP="005F6494">
      <w:pPr>
        <w:pStyle w:val="Normlnodsazen"/>
        <w:numPr>
          <w:ilvl w:val="0"/>
          <w:numId w:val="26"/>
        </w:numPr>
        <w:spacing w:line="276" w:lineRule="auto"/>
        <w:jc w:val="both"/>
        <w:rPr>
          <w:rFonts w:ascii="Arial" w:hAnsi="Arial" w:cs="Arial"/>
          <w:sz w:val="22"/>
          <w:szCs w:val="22"/>
        </w:rPr>
      </w:pPr>
      <w:r w:rsidRPr="00EA22B2">
        <w:rPr>
          <w:rFonts w:ascii="Arial" w:hAnsi="Arial" w:cs="Arial"/>
          <w:sz w:val="22"/>
          <w:szCs w:val="22"/>
        </w:rPr>
        <w:t>Každý klient je pro nás jedinečný se svými potřebami.</w:t>
      </w:r>
    </w:p>
    <w:p w14:paraId="2E32EFCD" w14:textId="77777777" w:rsidR="00BA647C" w:rsidRPr="00EA22B2" w:rsidRDefault="00BA647C" w:rsidP="005F6494">
      <w:pPr>
        <w:pStyle w:val="Normlnodsazen"/>
        <w:numPr>
          <w:ilvl w:val="0"/>
          <w:numId w:val="26"/>
        </w:numPr>
        <w:spacing w:line="276" w:lineRule="auto"/>
        <w:jc w:val="both"/>
        <w:rPr>
          <w:rFonts w:ascii="Arial" w:hAnsi="Arial" w:cs="Arial"/>
          <w:sz w:val="22"/>
          <w:szCs w:val="22"/>
        </w:rPr>
      </w:pPr>
      <w:r w:rsidRPr="00EA22B2">
        <w:rPr>
          <w:rFonts w:ascii="Arial" w:hAnsi="Arial" w:cs="Arial"/>
          <w:sz w:val="22"/>
          <w:szCs w:val="22"/>
        </w:rPr>
        <w:t>Pomáhat udržovat vztahy s blízkými a společenské kontakty.</w:t>
      </w:r>
    </w:p>
    <w:p w14:paraId="73264551" w14:textId="77777777" w:rsidR="00BA647C" w:rsidRPr="00EA22B2" w:rsidRDefault="00BA647C" w:rsidP="005F6494">
      <w:pPr>
        <w:pStyle w:val="Normlnodsazen"/>
        <w:numPr>
          <w:ilvl w:val="0"/>
          <w:numId w:val="26"/>
        </w:numPr>
        <w:spacing w:line="276" w:lineRule="auto"/>
        <w:jc w:val="both"/>
        <w:rPr>
          <w:rFonts w:ascii="Arial" w:hAnsi="Arial" w:cs="Arial"/>
          <w:sz w:val="22"/>
          <w:szCs w:val="22"/>
        </w:rPr>
      </w:pPr>
      <w:r w:rsidRPr="00EA22B2">
        <w:rPr>
          <w:rFonts w:ascii="Arial" w:hAnsi="Arial" w:cs="Arial"/>
          <w:sz w:val="22"/>
          <w:szCs w:val="22"/>
        </w:rPr>
        <w:t>Pracovníci jsou profesionální a odpovědní.</w:t>
      </w:r>
    </w:p>
    <w:p w14:paraId="1E3E16F5" w14:textId="77777777" w:rsidR="00BA647C" w:rsidRPr="00EA22B2" w:rsidRDefault="00BA647C" w:rsidP="005F6494">
      <w:pPr>
        <w:pStyle w:val="Normlnodsazen"/>
        <w:numPr>
          <w:ilvl w:val="0"/>
          <w:numId w:val="26"/>
        </w:numPr>
        <w:spacing w:line="276" w:lineRule="auto"/>
        <w:jc w:val="both"/>
        <w:rPr>
          <w:rFonts w:ascii="Arial" w:hAnsi="Arial" w:cs="Arial"/>
          <w:sz w:val="22"/>
          <w:szCs w:val="22"/>
        </w:rPr>
      </w:pPr>
      <w:r w:rsidRPr="00EA22B2">
        <w:rPr>
          <w:rFonts w:ascii="Arial" w:hAnsi="Arial" w:cs="Arial"/>
          <w:sz w:val="22"/>
          <w:szCs w:val="22"/>
        </w:rPr>
        <w:t>Neustále pracovat na zlepšování naší péče.</w:t>
      </w:r>
    </w:p>
    <w:p w14:paraId="328723B3" w14:textId="05CB8A0F" w:rsidR="00BA647C" w:rsidRDefault="00BA647C" w:rsidP="005F6494">
      <w:pPr>
        <w:pStyle w:val="Normlnodsazen"/>
        <w:numPr>
          <w:ilvl w:val="0"/>
          <w:numId w:val="26"/>
        </w:numPr>
        <w:spacing w:line="276" w:lineRule="auto"/>
        <w:jc w:val="both"/>
        <w:rPr>
          <w:rFonts w:ascii="Arial" w:hAnsi="Arial" w:cs="Arial"/>
          <w:sz w:val="22"/>
          <w:szCs w:val="22"/>
        </w:rPr>
      </w:pPr>
      <w:r w:rsidRPr="00EA22B2">
        <w:rPr>
          <w:rFonts w:ascii="Arial" w:hAnsi="Arial" w:cs="Arial"/>
          <w:sz w:val="22"/>
          <w:szCs w:val="22"/>
        </w:rPr>
        <w:t xml:space="preserve">V závěru života klienta poskytovat takovou péči, která zachovává jeho důstojnost, naplňuje jeho přání, potřeby a zajišťuje co nejvyšší kvalitu života. </w:t>
      </w:r>
    </w:p>
    <w:p w14:paraId="440F4848" w14:textId="77777777" w:rsidR="005E6AC3" w:rsidRPr="005F6494" w:rsidRDefault="005E6AC3" w:rsidP="005E6AC3">
      <w:pPr>
        <w:pStyle w:val="Normlnodsazen"/>
        <w:spacing w:line="276" w:lineRule="auto"/>
        <w:ind w:left="720"/>
        <w:jc w:val="both"/>
        <w:rPr>
          <w:rFonts w:ascii="Arial" w:hAnsi="Arial" w:cs="Arial"/>
          <w:sz w:val="22"/>
          <w:szCs w:val="22"/>
        </w:rPr>
      </w:pPr>
    </w:p>
    <w:p w14:paraId="60C073C5" w14:textId="77777777" w:rsidR="005A585B" w:rsidRDefault="005A585B" w:rsidP="005F6494">
      <w:pPr>
        <w:spacing w:line="276" w:lineRule="auto"/>
        <w:rPr>
          <w:rFonts w:ascii="Arial" w:hAnsi="Arial" w:cs="Arial"/>
          <w:b/>
          <w:sz w:val="22"/>
          <w:szCs w:val="22"/>
        </w:rPr>
      </w:pPr>
    </w:p>
    <w:p w14:paraId="3152710F" w14:textId="5F9E446D" w:rsidR="002B67F5" w:rsidRDefault="002B67F5" w:rsidP="005F6494">
      <w:pPr>
        <w:spacing w:line="276" w:lineRule="auto"/>
        <w:rPr>
          <w:rFonts w:ascii="Arial" w:hAnsi="Arial" w:cs="Arial"/>
          <w:b/>
          <w:sz w:val="22"/>
          <w:szCs w:val="22"/>
        </w:rPr>
      </w:pPr>
      <w:r w:rsidRPr="00B91393">
        <w:rPr>
          <w:rFonts w:ascii="Arial" w:hAnsi="Arial" w:cs="Arial"/>
          <w:b/>
          <w:sz w:val="22"/>
          <w:szCs w:val="22"/>
        </w:rPr>
        <w:t>Základní činnosti, které služba zajišťuje a které jsou obsahem individuálních plánů</w:t>
      </w:r>
    </w:p>
    <w:p w14:paraId="1888675F" w14:textId="77777777" w:rsidR="005E6AC3" w:rsidRPr="00B91393" w:rsidRDefault="005E6AC3" w:rsidP="005F6494">
      <w:pPr>
        <w:spacing w:line="276" w:lineRule="auto"/>
        <w:rPr>
          <w:rFonts w:ascii="Arial" w:hAnsi="Arial" w:cs="Arial"/>
          <w:sz w:val="22"/>
          <w:szCs w:val="22"/>
        </w:rPr>
      </w:pPr>
    </w:p>
    <w:p w14:paraId="42C82384" w14:textId="207908F8" w:rsidR="002B67F5" w:rsidRPr="00B91393" w:rsidRDefault="002B67F5" w:rsidP="005F6494">
      <w:pPr>
        <w:pStyle w:val="Odstavecseseznamem"/>
        <w:numPr>
          <w:ilvl w:val="0"/>
          <w:numId w:val="15"/>
        </w:numPr>
        <w:spacing w:line="276" w:lineRule="auto"/>
        <w:jc w:val="both"/>
        <w:rPr>
          <w:rFonts w:ascii="Arial" w:hAnsi="Arial" w:cs="Arial"/>
          <w:sz w:val="22"/>
          <w:szCs w:val="22"/>
        </w:rPr>
      </w:pPr>
      <w:r w:rsidRPr="00B91393">
        <w:rPr>
          <w:rFonts w:ascii="Arial" w:hAnsi="Arial" w:cs="Arial"/>
          <w:sz w:val="22"/>
          <w:szCs w:val="22"/>
        </w:rPr>
        <w:t>ubytování</w:t>
      </w:r>
      <w:r w:rsidR="00A4200B" w:rsidRPr="00B91393">
        <w:rPr>
          <w:rFonts w:ascii="Arial" w:hAnsi="Arial" w:cs="Arial"/>
          <w:sz w:val="22"/>
          <w:szCs w:val="22"/>
        </w:rPr>
        <w:t>,</w:t>
      </w:r>
    </w:p>
    <w:p w14:paraId="13075B58" w14:textId="65B08776" w:rsidR="00C96B12" w:rsidRPr="00B91393" w:rsidRDefault="002B67F5" w:rsidP="005F6494">
      <w:pPr>
        <w:pStyle w:val="Odstavecseseznamem"/>
        <w:numPr>
          <w:ilvl w:val="0"/>
          <w:numId w:val="15"/>
        </w:numPr>
        <w:spacing w:line="276" w:lineRule="auto"/>
        <w:jc w:val="both"/>
        <w:rPr>
          <w:rFonts w:ascii="Arial" w:hAnsi="Arial" w:cs="Arial"/>
          <w:sz w:val="22"/>
          <w:szCs w:val="22"/>
        </w:rPr>
      </w:pPr>
      <w:r w:rsidRPr="00B91393">
        <w:rPr>
          <w:rFonts w:ascii="Arial" w:hAnsi="Arial" w:cs="Arial"/>
          <w:sz w:val="22"/>
          <w:szCs w:val="22"/>
        </w:rPr>
        <w:t>stravování</w:t>
      </w:r>
      <w:r w:rsidR="00A4200B" w:rsidRPr="00B91393">
        <w:rPr>
          <w:rFonts w:ascii="Arial" w:hAnsi="Arial" w:cs="Arial"/>
          <w:sz w:val="22"/>
          <w:szCs w:val="22"/>
        </w:rPr>
        <w:t>,</w:t>
      </w:r>
    </w:p>
    <w:p w14:paraId="1C47F106" w14:textId="77777777" w:rsidR="00C96B12" w:rsidRPr="00B91393" w:rsidRDefault="00C96B12" w:rsidP="005F6494">
      <w:pPr>
        <w:pStyle w:val="Odstavecseseznamem"/>
        <w:numPr>
          <w:ilvl w:val="0"/>
          <w:numId w:val="15"/>
        </w:numPr>
        <w:spacing w:line="276" w:lineRule="auto"/>
        <w:jc w:val="both"/>
        <w:rPr>
          <w:rFonts w:ascii="Arial" w:hAnsi="Arial" w:cs="Arial"/>
          <w:sz w:val="22"/>
          <w:szCs w:val="22"/>
        </w:rPr>
      </w:pPr>
      <w:r w:rsidRPr="00B91393">
        <w:rPr>
          <w:rFonts w:ascii="Arial" w:hAnsi="Arial" w:cs="Arial"/>
          <w:sz w:val="22"/>
          <w:szCs w:val="22"/>
        </w:rPr>
        <w:t>pomoc při zvládání běžných úkonů péče o vlastní osobu</w:t>
      </w:r>
      <w:r w:rsidR="00A4200B" w:rsidRPr="00B91393">
        <w:rPr>
          <w:rFonts w:ascii="Arial" w:hAnsi="Arial" w:cs="Arial"/>
          <w:sz w:val="22"/>
          <w:szCs w:val="22"/>
        </w:rPr>
        <w:t>,</w:t>
      </w:r>
    </w:p>
    <w:p w14:paraId="0EF6338C" w14:textId="77777777" w:rsidR="00C96B12" w:rsidRPr="00B91393" w:rsidRDefault="00C96B12" w:rsidP="005F6494">
      <w:pPr>
        <w:pStyle w:val="Odstavecseseznamem"/>
        <w:numPr>
          <w:ilvl w:val="0"/>
          <w:numId w:val="15"/>
        </w:numPr>
        <w:spacing w:line="276" w:lineRule="auto"/>
        <w:jc w:val="both"/>
        <w:rPr>
          <w:rFonts w:ascii="Arial" w:hAnsi="Arial" w:cs="Arial"/>
          <w:sz w:val="22"/>
          <w:szCs w:val="22"/>
        </w:rPr>
      </w:pPr>
      <w:r w:rsidRPr="00B91393">
        <w:rPr>
          <w:rFonts w:ascii="Arial" w:hAnsi="Arial" w:cs="Arial"/>
          <w:sz w:val="22"/>
          <w:szCs w:val="22"/>
        </w:rPr>
        <w:t>pomoc při osobní hygieně nebo poskytnutí podmínek pro osobní hygienu</w:t>
      </w:r>
      <w:r w:rsidR="00A4200B" w:rsidRPr="00B91393">
        <w:rPr>
          <w:rFonts w:ascii="Arial" w:hAnsi="Arial" w:cs="Arial"/>
          <w:sz w:val="22"/>
          <w:szCs w:val="22"/>
        </w:rPr>
        <w:t>,</w:t>
      </w:r>
    </w:p>
    <w:p w14:paraId="16243676" w14:textId="77777777" w:rsidR="00C96B12" w:rsidRPr="00B91393" w:rsidRDefault="00C96B12" w:rsidP="005F6494">
      <w:pPr>
        <w:pStyle w:val="Odstavecseseznamem"/>
        <w:numPr>
          <w:ilvl w:val="0"/>
          <w:numId w:val="15"/>
        </w:numPr>
        <w:spacing w:line="276" w:lineRule="auto"/>
        <w:jc w:val="both"/>
        <w:rPr>
          <w:rFonts w:ascii="Arial" w:hAnsi="Arial" w:cs="Arial"/>
          <w:sz w:val="22"/>
          <w:szCs w:val="22"/>
        </w:rPr>
      </w:pPr>
      <w:r w:rsidRPr="00B91393">
        <w:rPr>
          <w:rFonts w:ascii="Arial" w:hAnsi="Arial" w:cs="Arial"/>
          <w:sz w:val="22"/>
          <w:szCs w:val="22"/>
        </w:rPr>
        <w:t>zprostředkování kontaktu se společenským prostředím</w:t>
      </w:r>
      <w:r w:rsidR="00A4200B" w:rsidRPr="00B91393">
        <w:rPr>
          <w:rFonts w:ascii="Arial" w:hAnsi="Arial" w:cs="Arial"/>
          <w:sz w:val="22"/>
          <w:szCs w:val="22"/>
        </w:rPr>
        <w:t>,</w:t>
      </w:r>
    </w:p>
    <w:p w14:paraId="064A13FA" w14:textId="77777777" w:rsidR="00C96B12" w:rsidRPr="00B91393" w:rsidRDefault="00BC2237" w:rsidP="005F6494">
      <w:pPr>
        <w:pStyle w:val="Odstavecseseznamem"/>
        <w:numPr>
          <w:ilvl w:val="0"/>
          <w:numId w:val="15"/>
        </w:numPr>
        <w:spacing w:line="276" w:lineRule="auto"/>
        <w:jc w:val="both"/>
        <w:rPr>
          <w:rFonts w:ascii="Arial" w:hAnsi="Arial" w:cs="Arial"/>
          <w:sz w:val="22"/>
          <w:szCs w:val="22"/>
        </w:rPr>
      </w:pPr>
      <w:r w:rsidRPr="00B91393">
        <w:rPr>
          <w:rFonts w:ascii="Arial" w:hAnsi="Arial" w:cs="Arial"/>
          <w:sz w:val="22"/>
          <w:szCs w:val="22"/>
        </w:rPr>
        <w:t>sociálně terapeutické činnosti</w:t>
      </w:r>
      <w:r w:rsidR="00A4200B" w:rsidRPr="00B91393">
        <w:rPr>
          <w:rFonts w:ascii="Arial" w:hAnsi="Arial" w:cs="Arial"/>
          <w:sz w:val="22"/>
          <w:szCs w:val="22"/>
        </w:rPr>
        <w:t>,</w:t>
      </w:r>
    </w:p>
    <w:p w14:paraId="62ED1FC1" w14:textId="77777777" w:rsidR="00C96B12" w:rsidRPr="00B91393" w:rsidRDefault="00C96B12" w:rsidP="005F6494">
      <w:pPr>
        <w:pStyle w:val="Odstavecseseznamem"/>
        <w:numPr>
          <w:ilvl w:val="0"/>
          <w:numId w:val="15"/>
        </w:numPr>
        <w:spacing w:line="276" w:lineRule="auto"/>
        <w:jc w:val="both"/>
        <w:rPr>
          <w:rFonts w:ascii="Arial" w:hAnsi="Arial" w:cs="Arial"/>
          <w:sz w:val="22"/>
          <w:szCs w:val="22"/>
        </w:rPr>
      </w:pPr>
      <w:r w:rsidRPr="00B91393">
        <w:rPr>
          <w:rFonts w:ascii="Arial" w:hAnsi="Arial" w:cs="Arial"/>
          <w:sz w:val="22"/>
          <w:szCs w:val="22"/>
        </w:rPr>
        <w:t>aktivizační činnosti</w:t>
      </w:r>
      <w:r w:rsidR="00A4200B" w:rsidRPr="00B91393">
        <w:rPr>
          <w:rFonts w:ascii="Arial" w:hAnsi="Arial" w:cs="Arial"/>
          <w:sz w:val="22"/>
          <w:szCs w:val="22"/>
        </w:rPr>
        <w:t>,</w:t>
      </w:r>
    </w:p>
    <w:p w14:paraId="3DE82952" w14:textId="0F132812" w:rsidR="00C96B12" w:rsidRDefault="00C96B12" w:rsidP="005F6494">
      <w:pPr>
        <w:pStyle w:val="Odstavecseseznamem"/>
        <w:numPr>
          <w:ilvl w:val="0"/>
          <w:numId w:val="15"/>
        </w:numPr>
        <w:spacing w:line="276" w:lineRule="auto"/>
        <w:jc w:val="both"/>
        <w:rPr>
          <w:rFonts w:ascii="Arial" w:hAnsi="Arial" w:cs="Arial"/>
          <w:sz w:val="22"/>
          <w:szCs w:val="22"/>
        </w:rPr>
      </w:pPr>
      <w:r w:rsidRPr="00B91393">
        <w:rPr>
          <w:rFonts w:ascii="Arial" w:hAnsi="Arial" w:cs="Arial"/>
          <w:sz w:val="22"/>
          <w:szCs w:val="22"/>
        </w:rPr>
        <w:t>pomoc při uplatňování práv, oprávněných zájmů a při obstarávání osobních záležitostí</w:t>
      </w:r>
      <w:r w:rsidR="00BA647C">
        <w:rPr>
          <w:rFonts w:ascii="Arial" w:hAnsi="Arial" w:cs="Arial"/>
          <w:sz w:val="22"/>
          <w:szCs w:val="22"/>
        </w:rPr>
        <w:t>.</w:t>
      </w:r>
    </w:p>
    <w:p w14:paraId="62BE82DA" w14:textId="77777777" w:rsidR="005E6AC3" w:rsidRDefault="005E6AC3" w:rsidP="005E6AC3">
      <w:pPr>
        <w:pStyle w:val="Odstavecseseznamem"/>
        <w:spacing w:line="276" w:lineRule="auto"/>
        <w:ind w:left="785"/>
        <w:jc w:val="both"/>
        <w:rPr>
          <w:rFonts w:ascii="Arial" w:hAnsi="Arial" w:cs="Arial"/>
          <w:sz w:val="22"/>
          <w:szCs w:val="22"/>
        </w:rPr>
      </w:pPr>
    </w:p>
    <w:p w14:paraId="0D2AAC4F" w14:textId="77777777" w:rsidR="00BA647C" w:rsidRPr="00B91393" w:rsidRDefault="00BA647C" w:rsidP="005F6494">
      <w:pPr>
        <w:pStyle w:val="Odstavecseseznamem"/>
        <w:spacing w:line="276" w:lineRule="auto"/>
        <w:ind w:left="360"/>
        <w:jc w:val="both"/>
        <w:rPr>
          <w:rFonts w:ascii="Arial" w:hAnsi="Arial" w:cs="Arial"/>
          <w:sz w:val="22"/>
          <w:szCs w:val="22"/>
        </w:rPr>
      </w:pPr>
    </w:p>
    <w:p w14:paraId="0E861272" w14:textId="2BA32164" w:rsidR="001A279D" w:rsidRPr="00B91393" w:rsidRDefault="001A279D" w:rsidP="005F6494">
      <w:pPr>
        <w:spacing w:line="276" w:lineRule="auto"/>
        <w:jc w:val="both"/>
        <w:rPr>
          <w:rFonts w:ascii="Arial" w:hAnsi="Arial" w:cs="Arial"/>
          <w:sz w:val="22"/>
          <w:szCs w:val="22"/>
        </w:rPr>
      </w:pPr>
      <w:r w:rsidRPr="00B91393">
        <w:rPr>
          <w:rFonts w:ascii="Arial" w:hAnsi="Arial" w:cs="Arial"/>
          <w:sz w:val="22"/>
          <w:szCs w:val="22"/>
        </w:rPr>
        <w:t xml:space="preserve">Nad rámec základních činností se poskytují i tzv. </w:t>
      </w:r>
      <w:r w:rsidRPr="00B91393">
        <w:rPr>
          <w:rFonts w:ascii="Arial" w:hAnsi="Arial" w:cs="Arial"/>
          <w:b/>
          <w:sz w:val="22"/>
          <w:szCs w:val="22"/>
        </w:rPr>
        <w:t>fakultativní činnosti</w:t>
      </w:r>
      <w:r w:rsidRPr="00B91393">
        <w:rPr>
          <w:rFonts w:ascii="Arial" w:hAnsi="Arial" w:cs="Arial"/>
          <w:sz w:val="22"/>
          <w:szCs w:val="22"/>
        </w:rPr>
        <w:t xml:space="preserve"> – </w:t>
      </w:r>
      <w:r w:rsidR="005236E8" w:rsidRPr="00B91393">
        <w:rPr>
          <w:rFonts w:ascii="Arial" w:hAnsi="Arial" w:cs="Arial"/>
          <w:sz w:val="22"/>
          <w:szCs w:val="22"/>
        </w:rPr>
        <w:t>dle aktuální nabídky</w:t>
      </w:r>
      <w:r w:rsidR="00AF1623">
        <w:rPr>
          <w:rFonts w:ascii="Arial" w:hAnsi="Arial" w:cs="Arial"/>
          <w:sz w:val="22"/>
          <w:szCs w:val="22"/>
        </w:rPr>
        <w:t xml:space="preserve"> (dokument </w:t>
      </w:r>
      <w:r w:rsidR="00AF1623" w:rsidRPr="00AF1623">
        <w:rPr>
          <w:rFonts w:ascii="Arial" w:hAnsi="Arial" w:cs="Arial"/>
          <w:sz w:val="22"/>
          <w:szCs w:val="22"/>
        </w:rPr>
        <w:t>CENÍK ZÁKLADNÍCH A FAKULTATIVNÍCH ČINNOSTÍ</w:t>
      </w:r>
      <w:r w:rsidR="00AF1623">
        <w:rPr>
          <w:rFonts w:ascii="Arial" w:hAnsi="Arial" w:cs="Arial"/>
          <w:sz w:val="22"/>
          <w:szCs w:val="22"/>
        </w:rPr>
        <w:t xml:space="preserve"> lze nalézt na webu organizace)</w:t>
      </w:r>
      <w:r w:rsidR="005236E8" w:rsidRPr="00B91393">
        <w:rPr>
          <w:rFonts w:ascii="Arial" w:hAnsi="Arial" w:cs="Arial"/>
          <w:sz w:val="22"/>
          <w:szCs w:val="22"/>
        </w:rPr>
        <w:t>.</w:t>
      </w:r>
    </w:p>
    <w:p w14:paraId="487E6938" w14:textId="16C362D3" w:rsidR="00284650" w:rsidRPr="00B91393" w:rsidRDefault="005119D0" w:rsidP="005F6494">
      <w:pPr>
        <w:spacing w:before="120" w:after="120" w:line="276" w:lineRule="auto"/>
        <w:jc w:val="both"/>
        <w:rPr>
          <w:rFonts w:ascii="Arial" w:hAnsi="Arial" w:cs="Arial"/>
          <w:sz w:val="22"/>
          <w:szCs w:val="22"/>
        </w:rPr>
      </w:pPr>
      <w:r w:rsidRPr="00B91393">
        <w:rPr>
          <w:rFonts w:ascii="Arial" w:hAnsi="Arial" w:cs="Arial"/>
          <w:sz w:val="22"/>
          <w:szCs w:val="22"/>
        </w:rPr>
        <w:t>Klienti</w:t>
      </w:r>
      <w:r w:rsidR="00284650" w:rsidRPr="00B91393">
        <w:rPr>
          <w:rFonts w:ascii="Arial" w:hAnsi="Arial" w:cs="Arial"/>
          <w:sz w:val="22"/>
          <w:szCs w:val="22"/>
        </w:rPr>
        <w:t xml:space="preserve"> </w:t>
      </w:r>
      <w:r w:rsidRPr="00B91393">
        <w:rPr>
          <w:rFonts w:ascii="Arial" w:hAnsi="Arial" w:cs="Arial"/>
          <w:sz w:val="22"/>
          <w:szCs w:val="22"/>
        </w:rPr>
        <w:t xml:space="preserve">CSP Litomyšl </w:t>
      </w:r>
      <w:r w:rsidR="00130BE6" w:rsidRPr="00B91393">
        <w:rPr>
          <w:rFonts w:ascii="Arial" w:hAnsi="Arial" w:cs="Arial"/>
          <w:sz w:val="22"/>
          <w:szCs w:val="22"/>
        </w:rPr>
        <w:t xml:space="preserve">i jejich blízcí se mohou podílet na zvyšování kvality a vylepšení poskytovaných služeb formou </w:t>
      </w:r>
      <w:r w:rsidR="00284650" w:rsidRPr="00B91393">
        <w:rPr>
          <w:rFonts w:ascii="Arial" w:hAnsi="Arial" w:cs="Arial"/>
          <w:sz w:val="22"/>
          <w:szCs w:val="22"/>
        </w:rPr>
        <w:t>podávání stížnost</w:t>
      </w:r>
      <w:r w:rsidR="00130BE6" w:rsidRPr="00B91393">
        <w:rPr>
          <w:rFonts w:ascii="Arial" w:hAnsi="Arial" w:cs="Arial"/>
          <w:sz w:val="22"/>
          <w:szCs w:val="22"/>
        </w:rPr>
        <w:t>í, pochval, připomínek a námětů.</w:t>
      </w:r>
    </w:p>
    <w:p w14:paraId="34975FF6" w14:textId="77777777" w:rsidR="00AD75EE" w:rsidRPr="00B91393" w:rsidRDefault="00AD75EE" w:rsidP="005F6494">
      <w:pPr>
        <w:spacing w:line="276" w:lineRule="auto"/>
        <w:jc w:val="both"/>
        <w:rPr>
          <w:rFonts w:ascii="Arial" w:hAnsi="Arial" w:cs="Arial"/>
          <w:sz w:val="22"/>
          <w:szCs w:val="22"/>
        </w:rPr>
      </w:pPr>
      <w:r w:rsidRPr="00B91393">
        <w:rPr>
          <w:rFonts w:ascii="Arial" w:hAnsi="Arial" w:cs="Arial"/>
          <w:sz w:val="22"/>
          <w:szCs w:val="22"/>
        </w:rPr>
        <w:t>Služba je poskytována nepřetržitě – 24 hodin denně.</w:t>
      </w:r>
    </w:p>
    <w:p w14:paraId="2E49394F" w14:textId="1CD80DE0" w:rsidR="00284650" w:rsidRDefault="00284650" w:rsidP="005F6494">
      <w:pPr>
        <w:spacing w:line="276" w:lineRule="auto"/>
        <w:jc w:val="both"/>
        <w:rPr>
          <w:rFonts w:ascii="Arial" w:hAnsi="Arial" w:cs="Arial"/>
          <w:sz w:val="22"/>
          <w:szCs w:val="22"/>
        </w:rPr>
      </w:pPr>
      <w:r w:rsidRPr="00B91393">
        <w:rPr>
          <w:rFonts w:ascii="Arial" w:hAnsi="Arial" w:cs="Arial"/>
          <w:sz w:val="22"/>
          <w:szCs w:val="22"/>
        </w:rPr>
        <w:t>Podporuje</w:t>
      </w:r>
      <w:r w:rsidR="005A585B">
        <w:rPr>
          <w:rFonts w:ascii="Arial" w:hAnsi="Arial" w:cs="Arial"/>
          <w:sz w:val="22"/>
          <w:szCs w:val="22"/>
        </w:rPr>
        <w:t>me</w:t>
      </w:r>
      <w:r w:rsidRPr="00B91393">
        <w:rPr>
          <w:rFonts w:ascii="Arial" w:hAnsi="Arial" w:cs="Arial"/>
          <w:sz w:val="22"/>
          <w:szCs w:val="22"/>
        </w:rPr>
        <w:t xml:space="preserve"> a zprostředkovává</w:t>
      </w:r>
      <w:r w:rsidR="005A585B">
        <w:rPr>
          <w:rFonts w:ascii="Arial" w:hAnsi="Arial" w:cs="Arial"/>
          <w:sz w:val="22"/>
          <w:szCs w:val="22"/>
        </w:rPr>
        <w:t>me</w:t>
      </w:r>
      <w:r w:rsidRPr="00B91393">
        <w:rPr>
          <w:rFonts w:ascii="Arial" w:hAnsi="Arial" w:cs="Arial"/>
          <w:sz w:val="22"/>
          <w:szCs w:val="22"/>
        </w:rPr>
        <w:t xml:space="preserve"> kontakt s rodinou – návštěvy jsou v</w:t>
      </w:r>
      <w:r w:rsidR="005A585B">
        <w:rPr>
          <w:rFonts w:ascii="Arial" w:hAnsi="Arial" w:cs="Arial"/>
          <w:sz w:val="22"/>
          <w:szCs w:val="22"/>
        </w:rPr>
        <w:t xml:space="preserve"> Domově </w:t>
      </w:r>
      <w:r w:rsidRPr="00B91393">
        <w:rPr>
          <w:rFonts w:ascii="Arial" w:hAnsi="Arial" w:cs="Arial"/>
          <w:sz w:val="22"/>
          <w:szCs w:val="22"/>
        </w:rPr>
        <w:t>bez časového omezení, vyžaduje</w:t>
      </w:r>
      <w:r w:rsidR="005A585B">
        <w:rPr>
          <w:rFonts w:ascii="Arial" w:hAnsi="Arial" w:cs="Arial"/>
          <w:sz w:val="22"/>
          <w:szCs w:val="22"/>
        </w:rPr>
        <w:t>me</w:t>
      </w:r>
      <w:r w:rsidRPr="00B91393">
        <w:rPr>
          <w:rFonts w:ascii="Arial" w:hAnsi="Arial" w:cs="Arial"/>
          <w:sz w:val="22"/>
          <w:szCs w:val="22"/>
        </w:rPr>
        <w:t xml:space="preserve"> respektování soukromí spolubydlících </w:t>
      </w:r>
      <w:r w:rsidR="00AD75EE" w:rsidRPr="00B91393">
        <w:rPr>
          <w:rFonts w:ascii="Arial" w:hAnsi="Arial" w:cs="Arial"/>
          <w:sz w:val="22"/>
          <w:szCs w:val="22"/>
        </w:rPr>
        <w:t xml:space="preserve">a nerušení klidu </w:t>
      </w:r>
      <w:r w:rsidRPr="00B91393">
        <w:rPr>
          <w:rFonts w:ascii="Arial" w:hAnsi="Arial" w:cs="Arial"/>
          <w:sz w:val="22"/>
          <w:szCs w:val="22"/>
        </w:rPr>
        <w:t>v pozdějších hodinách</w:t>
      </w:r>
      <w:r w:rsidR="00AD75EE" w:rsidRPr="00B91393">
        <w:rPr>
          <w:rFonts w:ascii="Arial" w:hAnsi="Arial" w:cs="Arial"/>
          <w:sz w:val="22"/>
          <w:szCs w:val="22"/>
        </w:rPr>
        <w:t>.</w:t>
      </w:r>
    </w:p>
    <w:p w14:paraId="3FD24EC5" w14:textId="77777777" w:rsidR="000F1F3C" w:rsidRDefault="000F1F3C" w:rsidP="005F6494">
      <w:pPr>
        <w:spacing w:line="276" w:lineRule="auto"/>
        <w:jc w:val="both"/>
        <w:rPr>
          <w:rFonts w:ascii="Arial" w:hAnsi="Arial" w:cs="Arial"/>
          <w:sz w:val="22"/>
          <w:szCs w:val="22"/>
        </w:rPr>
      </w:pPr>
    </w:p>
    <w:p w14:paraId="3B784A82" w14:textId="77777777" w:rsidR="00AF1623" w:rsidRDefault="00AF1623" w:rsidP="005F6494">
      <w:pPr>
        <w:spacing w:line="276" w:lineRule="auto"/>
        <w:jc w:val="both"/>
        <w:rPr>
          <w:rFonts w:ascii="Arial" w:hAnsi="Arial" w:cs="Arial"/>
          <w:b/>
          <w:bCs/>
          <w:sz w:val="22"/>
          <w:szCs w:val="22"/>
        </w:rPr>
      </w:pPr>
    </w:p>
    <w:p w14:paraId="7A2405F6" w14:textId="77777777" w:rsidR="00AF1623" w:rsidRDefault="00AF1623" w:rsidP="005F6494">
      <w:pPr>
        <w:spacing w:line="276" w:lineRule="auto"/>
        <w:jc w:val="both"/>
        <w:rPr>
          <w:rFonts w:ascii="Arial" w:hAnsi="Arial" w:cs="Arial"/>
          <w:b/>
          <w:bCs/>
          <w:sz w:val="22"/>
          <w:szCs w:val="22"/>
        </w:rPr>
      </w:pPr>
    </w:p>
    <w:p w14:paraId="1DC7549D" w14:textId="77777777" w:rsidR="00AF1623" w:rsidRDefault="00AF1623" w:rsidP="005F6494">
      <w:pPr>
        <w:spacing w:line="276" w:lineRule="auto"/>
        <w:jc w:val="both"/>
        <w:rPr>
          <w:rFonts w:ascii="Arial" w:hAnsi="Arial" w:cs="Arial"/>
          <w:b/>
          <w:bCs/>
          <w:sz w:val="22"/>
          <w:szCs w:val="22"/>
        </w:rPr>
      </w:pPr>
    </w:p>
    <w:p w14:paraId="10C8FDFA" w14:textId="77777777" w:rsidR="00AF1623" w:rsidRDefault="00AF1623" w:rsidP="005F6494">
      <w:pPr>
        <w:spacing w:line="276" w:lineRule="auto"/>
        <w:jc w:val="both"/>
        <w:rPr>
          <w:rFonts w:ascii="Arial" w:hAnsi="Arial" w:cs="Arial"/>
          <w:b/>
          <w:bCs/>
          <w:sz w:val="22"/>
          <w:szCs w:val="22"/>
        </w:rPr>
      </w:pPr>
    </w:p>
    <w:p w14:paraId="43FF7DF2" w14:textId="77777777" w:rsidR="00AF1623" w:rsidRDefault="00AF1623" w:rsidP="005F6494">
      <w:pPr>
        <w:spacing w:line="276" w:lineRule="auto"/>
        <w:jc w:val="both"/>
        <w:rPr>
          <w:rFonts w:ascii="Arial" w:hAnsi="Arial" w:cs="Arial"/>
          <w:b/>
          <w:bCs/>
          <w:sz w:val="22"/>
          <w:szCs w:val="22"/>
        </w:rPr>
      </w:pPr>
    </w:p>
    <w:p w14:paraId="0C59A9FA" w14:textId="77777777" w:rsidR="00AF1623" w:rsidRDefault="00AF1623" w:rsidP="005F6494">
      <w:pPr>
        <w:spacing w:line="276" w:lineRule="auto"/>
        <w:jc w:val="both"/>
        <w:rPr>
          <w:rFonts w:ascii="Arial" w:hAnsi="Arial" w:cs="Arial"/>
          <w:b/>
          <w:bCs/>
          <w:sz w:val="22"/>
          <w:szCs w:val="22"/>
        </w:rPr>
      </w:pPr>
    </w:p>
    <w:p w14:paraId="6C810835" w14:textId="77777777" w:rsidR="00AF1623" w:rsidRDefault="00AF1623" w:rsidP="005F6494">
      <w:pPr>
        <w:spacing w:line="276" w:lineRule="auto"/>
        <w:jc w:val="both"/>
        <w:rPr>
          <w:rFonts w:ascii="Arial" w:hAnsi="Arial" w:cs="Arial"/>
          <w:b/>
          <w:bCs/>
          <w:sz w:val="22"/>
          <w:szCs w:val="22"/>
        </w:rPr>
      </w:pPr>
    </w:p>
    <w:p w14:paraId="75F71A71" w14:textId="77777777" w:rsidR="00AF1623" w:rsidRDefault="00AF1623" w:rsidP="005F6494">
      <w:pPr>
        <w:spacing w:line="276" w:lineRule="auto"/>
        <w:jc w:val="both"/>
        <w:rPr>
          <w:rFonts w:ascii="Arial" w:hAnsi="Arial" w:cs="Arial"/>
          <w:b/>
          <w:bCs/>
          <w:sz w:val="22"/>
          <w:szCs w:val="22"/>
        </w:rPr>
      </w:pPr>
    </w:p>
    <w:p w14:paraId="59EDA90D" w14:textId="77777777" w:rsidR="00AF1623" w:rsidRDefault="00AF1623" w:rsidP="005F6494">
      <w:pPr>
        <w:spacing w:line="276" w:lineRule="auto"/>
        <w:jc w:val="both"/>
        <w:rPr>
          <w:rFonts w:ascii="Arial" w:hAnsi="Arial" w:cs="Arial"/>
          <w:b/>
          <w:bCs/>
          <w:sz w:val="22"/>
          <w:szCs w:val="22"/>
        </w:rPr>
      </w:pPr>
    </w:p>
    <w:p w14:paraId="4BE6BEF0" w14:textId="77777777" w:rsidR="00AF1623" w:rsidRDefault="00AF1623" w:rsidP="005F6494">
      <w:pPr>
        <w:spacing w:line="276" w:lineRule="auto"/>
        <w:jc w:val="both"/>
        <w:rPr>
          <w:rFonts w:ascii="Arial" w:hAnsi="Arial" w:cs="Arial"/>
          <w:b/>
          <w:bCs/>
          <w:sz w:val="22"/>
          <w:szCs w:val="22"/>
        </w:rPr>
      </w:pPr>
    </w:p>
    <w:p w14:paraId="713242D7" w14:textId="77777777" w:rsidR="00AF1623" w:rsidRDefault="00AF1623" w:rsidP="005F6494">
      <w:pPr>
        <w:spacing w:line="276" w:lineRule="auto"/>
        <w:jc w:val="both"/>
        <w:rPr>
          <w:rFonts w:ascii="Arial" w:hAnsi="Arial" w:cs="Arial"/>
          <w:b/>
          <w:bCs/>
          <w:sz w:val="22"/>
          <w:szCs w:val="22"/>
        </w:rPr>
      </w:pPr>
    </w:p>
    <w:p w14:paraId="669BF9C2" w14:textId="77777777" w:rsidR="00AF1623" w:rsidRDefault="00AF1623" w:rsidP="005F6494">
      <w:pPr>
        <w:spacing w:line="276" w:lineRule="auto"/>
        <w:jc w:val="both"/>
        <w:rPr>
          <w:rFonts w:ascii="Arial" w:hAnsi="Arial" w:cs="Arial"/>
          <w:b/>
          <w:bCs/>
          <w:sz w:val="22"/>
          <w:szCs w:val="22"/>
        </w:rPr>
      </w:pPr>
    </w:p>
    <w:p w14:paraId="52B45006" w14:textId="55B40441" w:rsidR="000F1F3C" w:rsidRPr="009828A2" w:rsidRDefault="000F1F3C" w:rsidP="005F6494">
      <w:pPr>
        <w:spacing w:line="276" w:lineRule="auto"/>
        <w:jc w:val="both"/>
        <w:rPr>
          <w:rFonts w:ascii="Arial" w:hAnsi="Arial" w:cs="Arial"/>
          <w:b/>
          <w:bCs/>
          <w:sz w:val="22"/>
          <w:szCs w:val="22"/>
        </w:rPr>
      </w:pPr>
      <w:r w:rsidRPr="005F6494">
        <w:rPr>
          <w:rFonts w:ascii="Arial" w:hAnsi="Arial" w:cs="Arial"/>
          <w:b/>
          <w:bCs/>
          <w:sz w:val="22"/>
          <w:szCs w:val="22"/>
        </w:rPr>
        <w:t>KOORDINACE POSKYTOVÁNÍ SOCIÁLNÍ A ZDRAVOTNÍ PÉČE</w:t>
      </w:r>
    </w:p>
    <w:p w14:paraId="4D3302D2" w14:textId="77777777" w:rsidR="000F1F3C" w:rsidRPr="009828A2" w:rsidRDefault="000F1F3C" w:rsidP="005F6494">
      <w:pPr>
        <w:spacing w:line="276" w:lineRule="auto"/>
        <w:jc w:val="both"/>
        <w:rPr>
          <w:rFonts w:ascii="Arial" w:hAnsi="Arial" w:cs="Arial"/>
          <w:sz w:val="22"/>
          <w:szCs w:val="22"/>
        </w:rPr>
      </w:pPr>
    </w:p>
    <w:p w14:paraId="3C4DC2AC" w14:textId="652BCBE1" w:rsidR="000F1F3C" w:rsidRPr="009828A2" w:rsidRDefault="000F1F3C" w:rsidP="005F6494">
      <w:pPr>
        <w:spacing w:line="276" w:lineRule="auto"/>
        <w:jc w:val="both"/>
        <w:rPr>
          <w:rFonts w:ascii="Arial" w:hAnsi="Arial" w:cs="Arial"/>
          <w:b/>
          <w:bCs/>
          <w:sz w:val="22"/>
          <w:szCs w:val="22"/>
        </w:rPr>
      </w:pPr>
      <w:r w:rsidRPr="009828A2">
        <w:rPr>
          <w:rFonts w:ascii="Arial" w:hAnsi="Arial" w:cs="Arial"/>
          <w:b/>
          <w:bCs/>
          <w:sz w:val="22"/>
          <w:szCs w:val="22"/>
        </w:rPr>
        <w:t xml:space="preserve">1. Způsob sdílení nezbytných informací </w:t>
      </w:r>
    </w:p>
    <w:p w14:paraId="316E07BE" w14:textId="77777777" w:rsidR="000F1F3C" w:rsidRPr="009828A2" w:rsidRDefault="000F1F3C" w:rsidP="005F6494">
      <w:pPr>
        <w:spacing w:line="276" w:lineRule="auto"/>
        <w:jc w:val="both"/>
        <w:rPr>
          <w:rFonts w:ascii="Arial" w:hAnsi="Arial" w:cs="Arial"/>
          <w:sz w:val="22"/>
          <w:szCs w:val="22"/>
        </w:rPr>
      </w:pPr>
      <w:r w:rsidRPr="009828A2">
        <w:rPr>
          <w:rFonts w:ascii="Arial" w:hAnsi="Arial" w:cs="Arial"/>
          <w:sz w:val="22"/>
          <w:szCs w:val="22"/>
        </w:rPr>
        <w:t xml:space="preserve"> </w:t>
      </w:r>
    </w:p>
    <w:p w14:paraId="5950B564" w14:textId="6AE48B4F" w:rsidR="00B61446" w:rsidRDefault="000F1F3C" w:rsidP="005F6494">
      <w:pPr>
        <w:spacing w:line="276" w:lineRule="auto"/>
        <w:jc w:val="both"/>
        <w:rPr>
          <w:rFonts w:ascii="Arial" w:hAnsi="Arial" w:cs="Arial"/>
          <w:sz w:val="22"/>
          <w:szCs w:val="22"/>
        </w:rPr>
      </w:pPr>
      <w:r w:rsidRPr="009828A2">
        <w:rPr>
          <w:rFonts w:ascii="Arial" w:hAnsi="Arial" w:cs="Arial"/>
          <w:sz w:val="22"/>
          <w:szCs w:val="22"/>
        </w:rPr>
        <w:t xml:space="preserve">Sdílení nezbytných informací mezi </w:t>
      </w:r>
      <w:r w:rsidR="007F756E">
        <w:rPr>
          <w:rFonts w:ascii="Arial" w:hAnsi="Arial" w:cs="Arial"/>
          <w:sz w:val="22"/>
          <w:szCs w:val="22"/>
        </w:rPr>
        <w:t xml:space="preserve">vedoucími sociální péče, </w:t>
      </w:r>
      <w:r w:rsidRPr="009828A2">
        <w:rPr>
          <w:rFonts w:ascii="Arial" w:hAnsi="Arial" w:cs="Arial"/>
          <w:sz w:val="22"/>
          <w:szCs w:val="22"/>
        </w:rPr>
        <w:t xml:space="preserve">sociálními pracovníky, </w:t>
      </w:r>
      <w:r w:rsidR="0066304B" w:rsidRPr="009828A2">
        <w:rPr>
          <w:rFonts w:ascii="Arial" w:hAnsi="Arial" w:cs="Arial"/>
          <w:sz w:val="22"/>
          <w:szCs w:val="22"/>
        </w:rPr>
        <w:t xml:space="preserve">pečovatelkami, aktivizačními </w:t>
      </w:r>
      <w:r w:rsidR="0066304B" w:rsidRPr="00842EAC">
        <w:rPr>
          <w:rFonts w:ascii="Arial" w:hAnsi="Arial" w:cs="Arial"/>
          <w:sz w:val="22"/>
          <w:szCs w:val="22"/>
        </w:rPr>
        <w:t>pracovnicemi</w:t>
      </w:r>
      <w:r w:rsidRPr="00842EAC">
        <w:rPr>
          <w:rFonts w:ascii="Arial" w:hAnsi="Arial" w:cs="Arial"/>
          <w:sz w:val="22"/>
          <w:szCs w:val="22"/>
        </w:rPr>
        <w:t xml:space="preserve"> a zdravotnickými pracovníky probíhá průběžně</w:t>
      </w:r>
      <w:r w:rsidR="007F756E">
        <w:rPr>
          <w:rFonts w:ascii="Arial" w:hAnsi="Arial" w:cs="Arial"/>
          <w:sz w:val="22"/>
          <w:szCs w:val="22"/>
        </w:rPr>
        <w:t xml:space="preserve">                                </w:t>
      </w:r>
      <w:r w:rsidRPr="00842EAC">
        <w:rPr>
          <w:rFonts w:ascii="Arial" w:hAnsi="Arial" w:cs="Arial"/>
          <w:sz w:val="22"/>
          <w:szCs w:val="22"/>
        </w:rPr>
        <w:t xml:space="preserve"> v rámci běžného provozu služby. Informace jsou předávány prostřednictvím vedené dokumentace klienta</w:t>
      </w:r>
      <w:r w:rsidR="00441C0A">
        <w:rPr>
          <w:rFonts w:ascii="Arial" w:hAnsi="Arial" w:cs="Arial"/>
          <w:sz w:val="22"/>
          <w:szCs w:val="22"/>
        </w:rPr>
        <w:t>.</w:t>
      </w:r>
    </w:p>
    <w:p w14:paraId="7BBDC2F5" w14:textId="77777777" w:rsidR="005E6AC3" w:rsidRPr="00842EAC" w:rsidRDefault="005E6AC3" w:rsidP="005F6494">
      <w:pPr>
        <w:spacing w:line="276" w:lineRule="auto"/>
        <w:jc w:val="both"/>
        <w:rPr>
          <w:rFonts w:ascii="Arial" w:hAnsi="Arial" w:cs="Arial"/>
          <w:sz w:val="22"/>
          <w:szCs w:val="22"/>
        </w:rPr>
      </w:pPr>
    </w:p>
    <w:p w14:paraId="06169A7B" w14:textId="043E046E" w:rsidR="00B61446" w:rsidRPr="007F756E" w:rsidRDefault="007F756E" w:rsidP="007F756E">
      <w:pPr>
        <w:pStyle w:val="Odstavecseseznamem"/>
        <w:numPr>
          <w:ilvl w:val="0"/>
          <w:numId w:val="29"/>
        </w:numPr>
        <w:spacing w:line="276" w:lineRule="auto"/>
        <w:jc w:val="both"/>
        <w:rPr>
          <w:rFonts w:ascii="Arial" w:hAnsi="Arial" w:cs="Arial"/>
          <w:sz w:val="22"/>
          <w:szCs w:val="22"/>
        </w:rPr>
      </w:pPr>
      <w:r>
        <w:rPr>
          <w:rFonts w:ascii="Arial" w:hAnsi="Arial" w:cs="Arial"/>
          <w:sz w:val="22"/>
          <w:szCs w:val="22"/>
        </w:rPr>
        <w:t>V</w:t>
      </w:r>
      <w:r w:rsidR="00B61446" w:rsidRPr="00842EAC">
        <w:rPr>
          <w:rFonts w:ascii="Arial" w:hAnsi="Arial" w:cs="Arial"/>
          <w:sz w:val="22"/>
          <w:szCs w:val="22"/>
        </w:rPr>
        <w:t> </w:t>
      </w:r>
      <w:r w:rsidR="005A585B">
        <w:rPr>
          <w:rFonts w:ascii="Arial" w:hAnsi="Arial" w:cs="Arial"/>
          <w:sz w:val="22"/>
          <w:szCs w:val="22"/>
        </w:rPr>
        <w:t xml:space="preserve">tištěné </w:t>
      </w:r>
      <w:r w:rsidRPr="00842EAC">
        <w:rPr>
          <w:rFonts w:ascii="Arial" w:hAnsi="Arial" w:cs="Arial"/>
          <w:sz w:val="22"/>
          <w:szCs w:val="22"/>
        </w:rPr>
        <w:t xml:space="preserve">podobě </w:t>
      </w:r>
      <w:r>
        <w:rPr>
          <w:rFonts w:ascii="Arial" w:hAnsi="Arial" w:cs="Arial"/>
          <w:sz w:val="22"/>
          <w:szCs w:val="22"/>
        </w:rPr>
        <w:t>– zejména</w:t>
      </w:r>
      <w:r w:rsidRPr="007F756E">
        <w:rPr>
          <w:rFonts w:ascii="Arial" w:hAnsi="Arial" w:cs="Arial"/>
          <w:sz w:val="22"/>
          <w:szCs w:val="22"/>
        </w:rPr>
        <w:t xml:space="preserve"> individuální plány péče (popis běžné péče o klienta, jeho schopností a míry dopomoci) a dále záznamy, jako je sledování vyprazdňování, příjmu stravy a tekutin u vybraných klientů, u nichž je to vzhledem k jejich zdravotnímu stavu </w:t>
      </w:r>
      <w:r w:rsidR="005A585B">
        <w:rPr>
          <w:rFonts w:ascii="Arial" w:hAnsi="Arial" w:cs="Arial"/>
          <w:sz w:val="22"/>
          <w:szCs w:val="22"/>
        </w:rPr>
        <w:t>nezbytné</w:t>
      </w:r>
      <w:r w:rsidRPr="007F756E">
        <w:rPr>
          <w:rFonts w:ascii="Arial" w:hAnsi="Arial" w:cs="Arial"/>
          <w:sz w:val="22"/>
          <w:szCs w:val="22"/>
        </w:rPr>
        <w:t>.</w:t>
      </w:r>
    </w:p>
    <w:p w14:paraId="4BED008E" w14:textId="77C38D75" w:rsidR="007F756E" w:rsidRPr="005A585B" w:rsidRDefault="005A585B" w:rsidP="005A585B">
      <w:pPr>
        <w:pStyle w:val="Odstavecseseznamem"/>
        <w:numPr>
          <w:ilvl w:val="0"/>
          <w:numId w:val="35"/>
        </w:numPr>
        <w:spacing w:line="276" w:lineRule="auto"/>
        <w:jc w:val="both"/>
        <w:rPr>
          <w:rFonts w:ascii="Arial" w:hAnsi="Arial" w:cs="Arial"/>
          <w:sz w:val="22"/>
          <w:szCs w:val="22"/>
        </w:rPr>
      </w:pPr>
      <w:r w:rsidRPr="005A585B">
        <w:rPr>
          <w:rFonts w:ascii="Arial" w:hAnsi="Arial" w:cs="Arial"/>
          <w:sz w:val="22"/>
          <w:szCs w:val="22"/>
        </w:rPr>
        <w:t xml:space="preserve">V elektronické podobě – v systému </w:t>
      </w:r>
      <w:proofErr w:type="spellStart"/>
      <w:r w:rsidRPr="005A585B">
        <w:rPr>
          <w:rFonts w:ascii="Arial" w:hAnsi="Arial" w:cs="Arial"/>
          <w:sz w:val="22"/>
          <w:szCs w:val="22"/>
        </w:rPr>
        <w:t>Cygnus</w:t>
      </w:r>
      <w:proofErr w:type="spellEnd"/>
      <w:r w:rsidRPr="005A585B">
        <w:rPr>
          <w:rFonts w:ascii="Arial" w:hAnsi="Arial" w:cs="Arial"/>
          <w:sz w:val="22"/>
          <w:szCs w:val="22"/>
        </w:rPr>
        <w:t xml:space="preserve"> (např. Denní záznamy – aktuální průběh péče o klienta a odchylky od běžných situací; komplexní údaje o klientovi, jako jsou antropometrické a zdravotně relevantní údaje – např. výška, váha, případně další tělesné parametry dle potřeby, typ stravy a dieta, životní příběh, průvodce budoucí péčí apod.)</w:t>
      </w:r>
    </w:p>
    <w:p w14:paraId="4F7117E4" w14:textId="77777777" w:rsidR="005A585B" w:rsidRDefault="005A585B" w:rsidP="005F6494">
      <w:pPr>
        <w:spacing w:line="276" w:lineRule="auto"/>
        <w:jc w:val="both"/>
        <w:rPr>
          <w:rFonts w:ascii="Arial" w:hAnsi="Arial" w:cs="Arial"/>
          <w:sz w:val="22"/>
          <w:szCs w:val="22"/>
        </w:rPr>
      </w:pPr>
    </w:p>
    <w:p w14:paraId="4313AB2F" w14:textId="065026CB" w:rsidR="00EC6AFA" w:rsidRPr="00842EAC" w:rsidRDefault="0010348D" w:rsidP="005F6494">
      <w:pPr>
        <w:spacing w:line="276" w:lineRule="auto"/>
        <w:jc w:val="both"/>
        <w:rPr>
          <w:rFonts w:ascii="Arial" w:hAnsi="Arial" w:cs="Arial"/>
          <w:sz w:val="22"/>
          <w:szCs w:val="22"/>
        </w:rPr>
      </w:pPr>
      <w:r w:rsidRPr="00842EAC">
        <w:rPr>
          <w:rFonts w:ascii="Arial" w:hAnsi="Arial" w:cs="Arial"/>
          <w:sz w:val="22"/>
          <w:szCs w:val="22"/>
        </w:rPr>
        <w:t xml:space="preserve">Dále jsou informace předávány ústně v rámci </w:t>
      </w:r>
      <w:r w:rsidR="000F1F3C" w:rsidRPr="00842EAC">
        <w:rPr>
          <w:rFonts w:ascii="Arial" w:hAnsi="Arial" w:cs="Arial"/>
          <w:sz w:val="22"/>
          <w:szCs w:val="22"/>
        </w:rPr>
        <w:t xml:space="preserve">pravidelných pracovních porad a komunikace mezi jednotlivými pracovníky. </w:t>
      </w:r>
    </w:p>
    <w:p w14:paraId="29178383" w14:textId="77777777" w:rsidR="00EC6AFA" w:rsidRPr="009828A2" w:rsidRDefault="00EC6AFA" w:rsidP="005F6494">
      <w:pPr>
        <w:spacing w:line="276" w:lineRule="auto"/>
        <w:jc w:val="both"/>
        <w:rPr>
          <w:rFonts w:ascii="Arial" w:hAnsi="Arial" w:cs="Arial"/>
          <w:sz w:val="22"/>
          <w:szCs w:val="22"/>
        </w:rPr>
      </w:pPr>
    </w:p>
    <w:p w14:paraId="18DB414F" w14:textId="62792AE5" w:rsidR="007F756E" w:rsidRDefault="00B32671" w:rsidP="005F6494">
      <w:pPr>
        <w:spacing w:line="276" w:lineRule="auto"/>
        <w:jc w:val="both"/>
        <w:rPr>
          <w:rFonts w:ascii="Arial" w:hAnsi="Arial" w:cs="Arial"/>
          <w:sz w:val="22"/>
          <w:szCs w:val="22"/>
        </w:rPr>
      </w:pPr>
      <w:r w:rsidRPr="00B32671">
        <w:rPr>
          <w:rFonts w:ascii="Arial" w:hAnsi="Arial" w:cs="Arial"/>
          <w:sz w:val="22"/>
          <w:szCs w:val="22"/>
        </w:rPr>
        <w:t>Pečovatelky předávají informace týkající se péče o klienta, jako například jeho přání, potřeby, změny chování apod. Zdravotničtí pracovníci informují pečovatelky o zdravotním stavu klienta, změnách zdravotního stavu, potřebných ošetřovatelských úkonech a o medikaci, které mají vliv na péči o klienta. V případě náhlých změn zdravotního nebo psychického stavu klienta dochází k okamžitému předání informací. Sdílení informací probíhá v souladu s ochranou osobních údajů a v rozsahu nezbytném pro zajištění kvalitní a bezpečné péče. S těmito informacemi pracují také sociální pracovnice a vedoucí sociální péče.</w:t>
      </w:r>
    </w:p>
    <w:p w14:paraId="1F4654F4" w14:textId="77777777" w:rsidR="00B32671" w:rsidRDefault="00B32671" w:rsidP="005F6494">
      <w:pPr>
        <w:spacing w:line="276" w:lineRule="auto"/>
        <w:jc w:val="both"/>
        <w:rPr>
          <w:rFonts w:ascii="Arial" w:hAnsi="Arial" w:cs="Arial"/>
          <w:sz w:val="22"/>
          <w:szCs w:val="22"/>
        </w:rPr>
      </w:pPr>
    </w:p>
    <w:p w14:paraId="0DF42D66" w14:textId="77777777" w:rsidR="00F85B45" w:rsidRDefault="00F85B45" w:rsidP="005F6494">
      <w:pPr>
        <w:spacing w:line="276" w:lineRule="auto"/>
        <w:jc w:val="both"/>
        <w:rPr>
          <w:rFonts w:ascii="Arial" w:hAnsi="Arial" w:cs="Arial"/>
          <w:sz w:val="22"/>
          <w:szCs w:val="22"/>
        </w:rPr>
      </w:pPr>
    </w:p>
    <w:p w14:paraId="1EF1A2A3" w14:textId="77777777" w:rsidR="000F1F3C" w:rsidRPr="00C33D90" w:rsidRDefault="000F1F3C" w:rsidP="005F6494">
      <w:pPr>
        <w:spacing w:line="276" w:lineRule="auto"/>
        <w:jc w:val="both"/>
        <w:rPr>
          <w:rFonts w:ascii="Arial" w:hAnsi="Arial" w:cs="Arial"/>
          <w:b/>
          <w:bCs/>
          <w:sz w:val="22"/>
          <w:szCs w:val="22"/>
        </w:rPr>
      </w:pPr>
      <w:r w:rsidRPr="00C33D90">
        <w:rPr>
          <w:rFonts w:ascii="Arial" w:hAnsi="Arial" w:cs="Arial"/>
          <w:b/>
          <w:bCs/>
          <w:sz w:val="22"/>
          <w:szCs w:val="22"/>
        </w:rPr>
        <w:t>2. Koordinace pracovních postupů sociální a zdravotní péče a role jednotlivých pracovních pozic</w:t>
      </w:r>
    </w:p>
    <w:p w14:paraId="07F97A0B" w14:textId="77777777" w:rsidR="000F1F3C" w:rsidRPr="00C33D90" w:rsidRDefault="000F1F3C" w:rsidP="005F6494">
      <w:pPr>
        <w:spacing w:line="276" w:lineRule="auto"/>
        <w:jc w:val="both"/>
        <w:rPr>
          <w:rFonts w:ascii="Arial" w:hAnsi="Arial" w:cs="Arial"/>
          <w:b/>
          <w:bCs/>
          <w:sz w:val="22"/>
          <w:szCs w:val="22"/>
        </w:rPr>
      </w:pPr>
    </w:p>
    <w:p w14:paraId="2882F116" w14:textId="77777777" w:rsidR="00F85B45" w:rsidRPr="00F85B45" w:rsidRDefault="00F85B45" w:rsidP="00F85B45">
      <w:pPr>
        <w:spacing w:line="276" w:lineRule="auto"/>
        <w:jc w:val="both"/>
        <w:rPr>
          <w:rFonts w:ascii="Arial" w:hAnsi="Arial" w:cs="Arial"/>
          <w:sz w:val="22"/>
          <w:szCs w:val="22"/>
        </w:rPr>
      </w:pPr>
      <w:r w:rsidRPr="00F85B45">
        <w:rPr>
          <w:rFonts w:ascii="Arial" w:hAnsi="Arial" w:cs="Arial"/>
          <w:sz w:val="22"/>
          <w:szCs w:val="22"/>
        </w:rPr>
        <w:t>Koordinace sociální a zdravotní péče je zajišťována úzkou spoluprací všech zapojených pracovních pozic. Každá profese plní jasně vymezené úkoly, přičemž vzájemná provázanost jejich činností tvoří základ kvalitní a bezpečné péče o klienta.</w:t>
      </w:r>
    </w:p>
    <w:p w14:paraId="4267AE69" w14:textId="77777777" w:rsidR="00F85B45" w:rsidRPr="00F85B45" w:rsidRDefault="00F85B45" w:rsidP="00F85B45">
      <w:pPr>
        <w:spacing w:line="276" w:lineRule="auto"/>
        <w:jc w:val="both"/>
        <w:rPr>
          <w:rFonts w:ascii="Arial" w:hAnsi="Arial" w:cs="Arial"/>
          <w:sz w:val="22"/>
          <w:szCs w:val="22"/>
        </w:rPr>
      </w:pPr>
    </w:p>
    <w:p w14:paraId="1E9ACEAF" w14:textId="6C8E8A4E" w:rsidR="00F85B45" w:rsidRPr="00F85B45" w:rsidRDefault="00F85B45" w:rsidP="00F85B45">
      <w:pPr>
        <w:spacing w:line="276" w:lineRule="auto"/>
        <w:jc w:val="both"/>
        <w:rPr>
          <w:rFonts w:ascii="Arial" w:hAnsi="Arial" w:cs="Arial"/>
          <w:sz w:val="22"/>
          <w:szCs w:val="22"/>
        </w:rPr>
      </w:pPr>
      <w:r w:rsidRPr="00F85B45">
        <w:rPr>
          <w:rFonts w:ascii="Arial" w:hAnsi="Arial" w:cs="Arial"/>
          <w:sz w:val="22"/>
          <w:szCs w:val="22"/>
        </w:rPr>
        <w:t>Vedoucí sociální péče, který je zároveň sociálním pracovníkem, odpovídá za sociální část péče – zejména za individuální plánování, komunikaci s klientem a jeho rodinou a vyhodnocování potřeb klienta a jeho osobních cílů.</w:t>
      </w:r>
    </w:p>
    <w:p w14:paraId="33F7CF90" w14:textId="77777777" w:rsidR="00F85B45" w:rsidRPr="00F85B45" w:rsidRDefault="00F85B45" w:rsidP="00F85B45">
      <w:pPr>
        <w:spacing w:line="276" w:lineRule="auto"/>
        <w:jc w:val="both"/>
        <w:rPr>
          <w:rFonts w:ascii="Arial" w:hAnsi="Arial" w:cs="Arial"/>
          <w:sz w:val="22"/>
          <w:szCs w:val="22"/>
        </w:rPr>
      </w:pPr>
    </w:p>
    <w:p w14:paraId="44E2A5CC" w14:textId="3B371A39" w:rsidR="00F85B45" w:rsidRPr="00F85B45" w:rsidRDefault="00F85B45" w:rsidP="00F85B45">
      <w:pPr>
        <w:spacing w:line="276" w:lineRule="auto"/>
        <w:jc w:val="both"/>
        <w:rPr>
          <w:rFonts w:ascii="Arial" w:hAnsi="Arial" w:cs="Arial"/>
          <w:sz w:val="22"/>
          <w:szCs w:val="22"/>
        </w:rPr>
      </w:pPr>
      <w:r w:rsidRPr="00F85B45">
        <w:rPr>
          <w:rFonts w:ascii="Arial" w:hAnsi="Arial" w:cs="Arial"/>
          <w:sz w:val="22"/>
          <w:szCs w:val="22"/>
        </w:rPr>
        <w:t>Zdravotnický personál zajišťuje poskytování zdravotní péče dle ordinace lékaře, sleduje zdravotní stav klienta a průběžně informuje ostatní pracovníky o změnách, které mohou mít vliv na poskytování sociální péče.</w:t>
      </w:r>
    </w:p>
    <w:p w14:paraId="45FF5ED2" w14:textId="77777777" w:rsidR="00F85B45" w:rsidRPr="00F85B45" w:rsidRDefault="00F85B45" w:rsidP="00F85B45">
      <w:pPr>
        <w:spacing w:line="276" w:lineRule="auto"/>
        <w:jc w:val="both"/>
        <w:rPr>
          <w:rFonts w:ascii="Arial" w:hAnsi="Arial" w:cs="Arial"/>
          <w:sz w:val="22"/>
          <w:szCs w:val="22"/>
        </w:rPr>
      </w:pPr>
    </w:p>
    <w:p w14:paraId="70E584B7" w14:textId="22B45A1B" w:rsidR="00F85B45" w:rsidRPr="00F85B45" w:rsidRDefault="00F85B45" w:rsidP="00F85B45">
      <w:pPr>
        <w:spacing w:line="276" w:lineRule="auto"/>
        <w:jc w:val="both"/>
        <w:rPr>
          <w:rFonts w:ascii="Arial" w:hAnsi="Arial" w:cs="Arial"/>
          <w:sz w:val="22"/>
          <w:szCs w:val="22"/>
        </w:rPr>
      </w:pPr>
      <w:r w:rsidRPr="00F85B45">
        <w:rPr>
          <w:rFonts w:ascii="Arial" w:hAnsi="Arial" w:cs="Arial"/>
          <w:sz w:val="22"/>
          <w:szCs w:val="22"/>
        </w:rPr>
        <w:lastRenderedPageBreak/>
        <w:t>Pečovatelky poskytují klientům každodenní podporu při sebeobsluze a běžných denních činnostech. Zjištěné změny zdravotního či celkového stavu klienta předávají kolegům podílejícím se na péči, a to jak ústně, tak písemně.</w:t>
      </w:r>
    </w:p>
    <w:p w14:paraId="302145EF" w14:textId="77777777" w:rsidR="00F85B45" w:rsidRPr="00F85B45" w:rsidRDefault="00F85B45" w:rsidP="00F85B45">
      <w:pPr>
        <w:spacing w:line="276" w:lineRule="auto"/>
        <w:jc w:val="both"/>
        <w:rPr>
          <w:rFonts w:ascii="Arial" w:hAnsi="Arial" w:cs="Arial"/>
          <w:sz w:val="22"/>
          <w:szCs w:val="22"/>
        </w:rPr>
      </w:pPr>
    </w:p>
    <w:p w14:paraId="0784B992" w14:textId="6AA66CAE" w:rsidR="00F85B45" w:rsidRPr="00F85B45" w:rsidRDefault="00F85B45" w:rsidP="00F85B45">
      <w:pPr>
        <w:spacing w:line="276" w:lineRule="auto"/>
        <w:jc w:val="both"/>
        <w:rPr>
          <w:rFonts w:ascii="Arial" w:hAnsi="Arial" w:cs="Arial"/>
          <w:sz w:val="22"/>
          <w:szCs w:val="22"/>
        </w:rPr>
      </w:pPr>
      <w:r w:rsidRPr="00F85B45">
        <w:rPr>
          <w:rFonts w:ascii="Arial" w:hAnsi="Arial" w:cs="Arial"/>
          <w:sz w:val="22"/>
          <w:szCs w:val="22"/>
        </w:rPr>
        <w:t>Vedoucí sociální péče, vedoucí zdravotní péče a koordinátor sociálně zdravotní péče společně zajišťují spolupráci jednotlivých profesí a dbají na návaznost sociální a zdravotní péče. Všichni pracovníci se podílejí na naplňování individuálního plánu péče klienta a postupují v souladu s nastavenými pracovními postupy.</w:t>
      </w:r>
    </w:p>
    <w:p w14:paraId="09CFBE0E" w14:textId="77777777" w:rsidR="00F85B45" w:rsidRPr="00F85B45" w:rsidRDefault="00F85B45" w:rsidP="00F85B45">
      <w:pPr>
        <w:spacing w:line="276" w:lineRule="auto"/>
        <w:jc w:val="both"/>
        <w:rPr>
          <w:rFonts w:ascii="Arial" w:hAnsi="Arial" w:cs="Arial"/>
          <w:sz w:val="22"/>
          <w:szCs w:val="22"/>
        </w:rPr>
      </w:pPr>
    </w:p>
    <w:p w14:paraId="01BAD26A" w14:textId="3D4C2A2C" w:rsidR="00F85B45" w:rsidRPr="00F85B45" w:rsidRDefault="00F85B45" w:rsidP="00F85B45">
      <w:pPr>
        <w:spacing w:line="276" w:lineRule="auto"/>
        <w:jc w:val="both"/>
        <w:rPr>
          <w:rFonts w:ascii="Arial" w:hAnsi="Arial" w:cs="Arial"/>
          <w:sz w:val="22"/>
          <w:szCs w:val="22"/>
        </w:rPr>
      </w:pPr>
      <w:r w:rsidRPr="00F85B45">
        <w:rPr>
          <w:rFonts w:ascii="Arial" w:hAnsi="Arial" w:cs="Arial"/>
          <w:sz w:val="22"/>
          <w:szCs w:val="22"/>
        </w:rPr>
        <w:t xml:space="preserve">Spolupráce je systematicky podporována prostřednictvím pravidelných porad, na nichž dochází k vyhodnocování poskytované péče, sdílení zkušeností a řešení aktuálních potřeb klientů. </w:t>
      </w:r>
      <w:r>
        <w:rPr>
          <w:rFonts w:ascii="Arial" w:hAnsi="Arial" w:cs="Arial"/>
          <w:sz w:val="22"/>
          <w:szCs w:val="22"/>
        </w:rPr>
        <w:t>Poskytovatel</w:t>
      </w:r>
      <w:r w:rsidRPr="00F85B45">
        <w:rPr>
          <w:rFonts w:ascii="Arial" w:hAnsi="Arial" w:cs="Arial"/>
          <w:sz w:val="22"/>
          <w:szCs w:val="22"/>
        </w:rPr>
        <w:t xml:space="preserve"> má zpracované vnitřní </w:t>
      </w:r>
      <w:r>
        <w:rPr>
          <w:rFonts w:ascii="Arial" w:hAnsi="Arial" w:cs="Arial"/>
          <w:sz w:val="22"/>
          <w:szCs w:val="22"/>
        </w:rPr>
        <w:t>dokumenty</w:t>
      </w:r>
      <w:r w:rsidRPr="00F85B45">
        <w:rPr>
          <w:rFonts w:ascii="Arial" w:hAnsi="Arial" w:cs="Arial"/>
          <w:sz w:val="22"/>
          <w:szCs w:val="22"/>
        </w:rPr>
        <w:t>, které jasně vymezují kompetence jednotlivých pracovních pozic, rozsah sdílení informací a způsob jejich předávání v rámci týmu. Zaměstnanci jsou s</w:t>
      </w:r>
      <w:r>
        <w:rPr>
          <w:rFonts w:ascii="Arial" w:hAnsi="Arial" w:cs="Arial"/>
          <w:sz w:val="22"/>
          <w:szCs w:val="22"/>
        </w:rPr>
        <w:t xml:space="preserve"> relevantními dokumenty </w:t>
      </w:r>
      <w:r w:rsidRPr="00F85B45">
        <w:rPr>
          <w:rFonts w:ascii="Arial" w:hAnsi="Arial" w:cs="Arial"/>
          <w:sz w:val="22"/>
          <w:szCs w:val="22"/>
        </w:rPr>
        <w:t>seznámeni a při poskytování péče podle nich postupují tak, aby byla zajištěna návaznost, bezpečnost a individuální přístup ke každému klientovi.</w:t>
      </w:r>
    </w:p>
    <w:p w14:paraId="7726F03D" w14:textId="77777777" w:rsidR="00F85B45" w:rsidRDefault="00F85B45" w:rsidP="00F85B45">
      <w:pPr>
        <w:spacing w:line="276" w:lineRule="auto"/>
        <w:jc w:val="both"/>
        <w:rPr>
          <w:rFonts w:ascii="Arial" w:hAnsi="Arial" w:cs="Arial"/>
          <w:sz w:val="22"/>
          <w:szCs w:val="22"/>
        </w:rPr>
      </w:pPr>
    </w:p>
    <w:p w14:paraId="19897B02" w14:textId="77777777" w:rsidR="005E6AC3" w:rsidRDefault="005E6AC3" w:rsidP="00F85B45">
      <w:pPr>
        <w:spacing w:line="276" w:lineRule="auto"/>
        <w:jc w:val="both"/>
        <w:rPr>
          <w:rFonts w:ascii="Arial" w:hAnsi="Arial" w:cs="Arial"/>
          <w:sz w:val="22"/>
          <w:szCs w:val="22"/>
        </w:rPr>
      </w:pPr>
    </w:p>
    <w:p w14:paraId="31A4AC00" w14:textId="77777777" w:rsidR="005E6AC3" w:rsidRPr="00F85B45" w:rsidRDefault="005E6AC3" w:rsidP="00F85B45">
      <w:pPr>
        <w:spacing w:line="276" w:lineRule="auto"/>
        <w:jc w:val="both"/>
        <w:rPr>
          <w:rFonts w:ascii="Arial" w:hAnsi="Arial" w:cs="Arial"/>
          <w:sz w:val="22"/>
          <w:szCs w:val="22"/>
        </w:rPr>
      </w:pPr>
    </w:p>
    <w:p w14:paraId="41365232" w14:textId="7C04FBEB" w:rsidR="00BA647C" w:rsidRDefault="0022118C" w:rsidP="005F6494">
      <w:pPr>
        <w:spacing w:before="60" w:line="276" w:lineRule="auto"/>
        <w:rPr>
          <w:rFonts w:ascii="Arial" w:hAnsi="Arial" w:cs="Arial"/>
          <w:b/>
          <w:sz w:val="22"/>
          <w:szCs w:val="22"/>
        </w:rPr>
      </w:pPr>
      <w:r w:rsidRPr="00B91393">
        <w:rPr>
          <w:rFonts w:ascii="Arial" w:hAnsi="Arial" w:cs="Arial"/>
          <w:b/>
          <w:sz w:val="22"/>
          <w:szCs w:val="22"/>
        </w:rPr>
        <w:t>MATERIÁLNÍ A TECHNICKÉ ZAJIŠTĚNÍ SLUŽBY</w:t>
      </w:r>
    </w:p>
    <w:p w14:paraId="073B8C30" w14:textId="77777777" w:rsidR="00842EAC" w:rsidRPr="00842EAC" w:rsidRDefault="00842EAC" w:rsidP="005F6494">
      <w:pPr>
        <w:spacing w:before="60" w:line="276" w:lineRule="auto"/>
        <w:rPr>
          <w:rFonts w:ascii="Arial" w:hAnsi="Arial" w:cs="Arial"/>
          <w:b/>
          <w:sz w:val="22"/>
          <w:szCs w:val="22"/>
        </w:rPr>
      </w:pPr>
    </w:p>
    <w:p w14:paraId="7BB00128" w14:textId="243DDC9B" w:rsidR="00A60399" w:rsidRDefault="0022118C" w:rsidP="00A60399">
      <w:pPr>
        <w:spacing w:line="276" w:lineRule="auto"/>
        <w:jc w:val="both"/>
        <w:rPr>
          <w:rFonts w:ascii="Arial" w:hAnsi="Arial" w:cs="Arial"/>
          <w:sz w:val="22"/>
          <w:szCs w:val="22"/>
        </w:rPr>
      </w:pPr>
      <w:r w:rsidRPr="00B91393">
        <w:rPr>
          <w:rFonts w:ascii="Arial" w:hAnsi="Arial" w:cs="Arial"/>
          <w:sz w:val="22"/>
          <w:szCs w:val="22"/>
        </w:rPr>
        <w:t xml:space="preserve">Budova </w:t>
      </w:r>
      <w:r w:rsidR="000C4085">
        <w:rPr>
          <w:rFonts w:ascii="Arial" w:hAnsi="Arial" w:cs="Arial"/>
          <w:sz w:val="22"/>
          <w:szCs w:val="22"/>
        </w:rPr>
        <w:t xml:space="preserve">Domova </w:t>
      </w:r>
      <w:r w:rsidR="005143FB">
        <w:rPr>
          <w:rFonts w:ascii="Arial" w:hAnsi="Arial" w:cs="Arial"/>
          <w:sz w:val="22"/>
          <w:szCs w:val="22"/>
        </w:rPr>
        <w:t>Na Skalce</w:t>
      </w:r>
      <w:r w:rsidRPr="00B91393">
        <w:rPr>
          <w:rFonts w:ascii="Arial" w:hAnsi="Arial" w:cs="Arial"/>
          <w:sz w:val="22"/>
          <w:szCs w:val="22"/>
        </w:rPr>
        <w:t xml:space="preserve">, ve které je služba </w:t>
      </w:r>
      <w:r w:rsidR="005143FB">
        <w:rPr>
          <w:rFonts w:ascii="Arial" w:hAnsi="Arial" w:cs="Arial"/>
          <w:sz w:val="22"/>
          <w:szCs w:val="22"/>
        </w:rPr>
        <w:t>domov se zvláštním režimem</w:t>
      </w:r>
      <w:r w:rsidR="000C4085">
        <w:rPr>
          <w:rFonts w:ascii="Arial" w:hAnsi="Arial" w:cs="Arial"/>
          <w:sz w:val="22"/>
          <w:szCs w:val="22"/>
        </w:rPr>
        <w:t xml:space="preserve"> </w:t>
      </w:r>
      <w:r w:rsidRPr="00B91393">
        <w:rPr>
          <w:rFonts w:ascii="Arial" w:hAnsi="Arial" w:cs="Arial"/>
          <w:sz w:val="22"/>
          <w:szCs w:val="22"/>
        </w:rPr>
        <w:t>poskytována</w:t>
      </w:r>
      <w:r w:rsidR="000A78E7" w:rsidRPr="00B91393">
        <w:rPr>
          <w:rFonts w:ascii="Arial" w:hAnsi="Arial" w:cs="Arial"/>
          <w:sz w:val="22"/>
          <w:szCs w:val="22"/>
        </w:rPr>
        <w:t>,</w:t>
      </w:r>
      <w:r w:rsidRPr="00B91393">
        <w:rPr>
          <w:rFonts w:ascii="Arial" w:hAnsi="Arial" w:cs="Arial"/>
          <w:sz w:val="22"/>
          <w:szCs w:val="22"/>
        </w:rPr>
        <w:t xml:space="preserve"> je umístěna v blízkosti městského centra, renesančního zámku</w:t>
      </w:r>
      <w:r w:rsidR="00BC2237" w:rsidRPr="00B91393">
        <w:rPr>
          <w:rFonts w:ascii="Arial" w:hAnsi="Arial" w:cs="Arial"/>
          <w:sz w:val="22"/>
          <w:szCs w:val="22"/>
        </w:rPr>
        <w:t xml:space="preserve">, </w:t>
      </w:r>
      <w:r w:rsidRPr="00B91393">
        <w:rPr>
          <w:rFonts w:ascii="Arial" w:hAnsi="Arial" w:cs="Arial"/>
          <w:sz w:val="22"/>
          <w:szCs w:val="22"/>
        </w:rPr>
        <w:t>Klášterních zahrad</w:t>
      </w:r>
      <w:r w:rsidR="00500E2C" w:rsidRPr="00B91393">
        <w:rPr>
          <w:rFonts w:ascii="Arial" w:hAnsi="Arial" w:cs="Arial"/>
          <w:sz w:val="22"/>
          <w:szCs w:val="22"/>
        </w:rPr>
        <w:t xml:space="preserve"> a sportovně přírodního </w:t>
      </w:r>
      <w:r w:rsidR="00441C0A" w:rsidRPr="00B91393">
        <w:rPr>
          <w:rFonts w:ascii="Arial" w:hAnsi="Arial" w:cs="Arial"/>
          <w:sz w:val="22"/>
          <w:szCs w:val="22"/>
        </w:rPr>
        <w:t>areálu Černá hora.</w:t>
      </w:r>
    </w:p>
    <w:p w14:paraId="0D0D8B5D" w14:textId="77777777" w:rsidR="00A60399" w:rsidRDefault="00A60399" w:rsidP="00A60399">
      <w:pPr>
        <w:spacing w:line="276" w:lineRule="auto"/>
        <w:jc w:val="both"/>
        <w:rPr>
          <w:rFonts w:ascii="Arial" w:hAnsi="Arial" w:cs="Arial"/>
          <w:sz w:val="22"/>
          <w:szCs w:val="22"/>
        </w:rPr>
      </w:pPr>
    </w:p>
    <w:p w14:paraId="084E6EF1" w14:textId="5D8D469F" w:rsidR="00A60399" w:rsidRPr="00A60399" w:rsidRDefault="00A60399" w:rsidP="00A60399">
      <w:pPr>
        <w:spacing w:line="276" w:lineRule="auto"/>
        <w:jc w:val="both"/>
        <w:rPr>
          <w:rFonts w:ascii="Arial" w:hAnsi="Arial" w:cs="Arial"/>
          <w:b/>
          <w:bCs/>
          <w:sz w:val="22"/>
          <w:szCs w:val="22"/>
        </w:rPr>
      </w:pPr>
      <w:r w:rsidRPr="00A60399">
        <w:rPr>
          <w:rFonts w:ascii="Arial" w:hAnsi="Arial" w:cs="Arial"/>
          <w:b/>
          <w:bCs/>
          <w:sz w:val="22"/>
          <w:szCs w:val="22"/>
        </w:rPr>
        <w:t>Ubytování klientů</w:t>
      </w:r>
    </w:p>
    <w:p w14:paraId="37A5FFB8" w14:textId="77777777" w:rsidR="00A60399" w:rsidRPr="00A60399" w:rsidRDefault="00A60399" w:rsidP="00A60399">
      <w:pPr>
        <w:spacing w:line="276" w:lineRule="auto"/>
        <w:jc w:val="both"/>
        <w:rPr>
          <w:rFonts w:ascii="Arial" w:hAnsi="Arial" w:cs="Arial"/>
          <w:sz w:val="22"/>
          <w:szCs w:val="22"/>
        </w:rPr>
      </w:pPr>
      <w:r w:rsidRPr="00A60399">
        <w:rPr>
          <w:rFonts w:ascii="Arial" w:hAnsi="Arial" w:cs="Arial"/>
          <w:sz w:val="22"/>
          <w:szCs w:val="22"/>
        </w:rPr>
        <w:t>Domov nabízí ubytování v 1–4lůžkových pokojích. V ceně ubytování je zahrnuto topení, dodávka teplé a studené vody, elektrická energie, pravidelný úklid, praní, žehlení a drobné opravy prádla a ošacení.</w:t>
      </w:r>
    </w:p>
    <w:p w14:paraId="76500364" w14:textId="77777777" w:rsidR="00A60399" w:rsidRPr="00A60399" w:rsidRDefault="00A60399" w:rsidP="00A60399">
      <w:pPr>
        <w:spacing w:line="276" w:lineRule="auto"/>
        <w:jc w:val="both"/>
        <w:rPr>
          <w:rFonts w:ascii="Arial" w:hAnsi="Arial" w:cs="Arial"/>
          <w:sz w:val="22"/>
          <w:szCs w:val="22"/>
        </w:rPr>
      </w:pPr>
    </w:p>
    <w:p w14:paraId="769F1374" w14:textId="77777777" w:rsidR="00A60399" w:rsidRPr="00A60399" w:rsidRDefault="00A60399" w:rsidP="00A60399">
      <w:pPr>
        <w:spacing w:line="276" w:lineRule="auto"/>
        <w:jc w:val="both"/>
        <w:rPr>
          <w:rFonts w:ascii="Arial" w:hAnsi="Arial" w:cs="Arial"/>
          <w:sz w:val="22"/>
          <w:szCs w:val="22"/>
        </w:rPr>
      </w:pPr>
      <w:r w:rsidRPr="00A60399">
        <w:rPr>
          <w:rFonts w:ascii="Arial" w:hAnsi="Arial" w:cs="Arial"/>
          <w:sz w:val="22"/>
          <w:szCs w:val="22"/>
        </w:rPr>
        <w:t>Pokoje jsou vybaveny základním nábytkem. Po dohodě s pověřenými pracovníky Domova je možné pokoj dovybavit vlastními věcmi, například drobnými elektrospotřebiči (televizor, rádio apod.) nebo drobným nábytkem (nástěnná polička apod.). Vlastní elektrospotřebiče (televizor, rádio, holicí strojek, fén aj.) lze používat pouze s platnou revizí.</w:t>
      </w:r>
    </w:p>
    <w:p w14:paraId="4FBA3A5B" w14:textId="77777777" w:rsidR="00A60399" w:rsidRPr="00A60399" w:rsidRDefault="00A60399" w:rsidP="00A60399">
      <w:pPr>
        <w:spacing w:line="276" w:lineRule="auto"/>
        <w:jc w:val="both"/>
        <w:rPr>
          <w:rFonts w:ascii="Arial" w:hAnsi="Arial" w:cs="Arial"/>
          <w:sz w:val="22"/>
          <w:szCs w:val="22"/>
        </w:rPr>
      </w:pPr>
    </w:p>
    <w:p w14:paraId="365DA095" w14:textId="77777777" w:rsidR="00A60399" w:rsidRPr="00A60399" w:rsidRDefault="00A60399" w:rsidP="00A60399">
      <w:pPr>
        <w:spacing w:line="276" w:lineRule="auto"/>
        <w:jc w:val="both"/>
        <w:rPr>
          <w:rFonts w:ascii="Arial" w:hAnsi="Arial" w:cs="Arial"/>
          <w:sz w:val="22"/>
          <w:szCs w:val="22"/>
        </w:rPr>
      </w:pPr>
      <w:r w:rsidRPr="00A60399">
        <w:rPr>
          <w:rFonts w:ascii="Arial" w:hAnsi="Arial" w:cs="Arial"/>
          <w:sz w:val="22"/>
          <w:szCs w:val="22"/>
        </w:rPr>
        <w:t>Každý klient má na svém pokoji k dispozici uzamykatelný nábytek (skříň, noční stolek nebo trezor uvnitř skříně), který může využít k bezpečnému uložení svých cenností.</w:t>
      </w:r>
    </w:p>
    <w:p w14:paraId="40E640B5" w14:textId="77777777" w:rsidR="00A60399" w:rsidRPr="00A60399" w:rsidRDefault="00A60399" w:rsidP="00A60399">
      <w:pPr>
        <w:spacing w:line="276" w:lineRule="auto"/>
        <w:jc w:val="both"/>
        <w:rPr>
          <w:rFonts w:ascii="Arial" w:hAnsi="Arial" w:cs="Arial"/>
          <w:sz w:val="22"/>
          <w:szCs w:val="22"/>
        </w:rPr>
      </w:pPr>
    </w:p>
    <w:p w14:paraId="5C4D2BA8" w14:textId="253FFAE6" w:rsidR="00A60399" w:rsidRPr="00A60399" w:rsidRDefault="00A60399" w:rsidP="00A60399">
      <w:pPr>
        <w:spacing w:line="276" w:lineRule="auto"/>
        <w:jc w:val="both"/>
        <w:rPr>
          <w:rFonts w:ascii="Arial" w:hAnsi="Arial" w:cs="Arial"/>
          <w:b/>
          <w:bCs/>
          <w:sz w:val="22"/>
          <w:szCs w:val="22"/>
        </w:rPr>
      </w:pPr>
      <w:r w:rsidRPr="00A60399">
        <w:rPr>
          <w:rFonts w:ascii="Arial" w:hAnsi="Arial" w:cs="Arial"/>
          <w:b/>
          <w:bCs/>
          <w:sz w:val="22"/>
          <w:szCs w:val="22"/>
        </w:rPr>
        <w:t>Společné prostory pro klienty</w:t>
      </w:r>
    </w:p>
    <w:p w14:paraId="02170BC1" w14:textId="5A534DC0" w:rsidR="00A60399" w:rsidRDefault="00A60399" w:rsidP="00A60399">
      <w:pPr>
        <w:spacing w:line="276" w:lineRule="auto"/>
        <w:jc w:val="both"/>
        <w:rPr>
          <w:rFonts w:ascii="Arial" w:hAnsi="Arial" w:cs="Arial"/>
          <w:sz w:val="22"/>
          <w:szCs w:val="22"/>
        </w:rPr>
      </w:pPr>
      <w:r w:rsidRPr="00A60399">
        <w:rPr>
          <w:rFonts w:ascii="Arial" w:hAnsi="Arial" w:cs="Arial"/>
          <w:sz w:val="22"/>
          <w:szCs w:val="22"/>
        </w:rPr>
        <w:t>Klienti mohou dále využívat j</w:t>
      </w:r>
      <w:r w:rsidR="005143FB">
        <w:rPr>
          <w:rFonts w:ascii="Arial" w:hAnsi="Arial" w:cs="Arial"/>
          <w:sz w:val="22"/>
          <w:szCs w:val="22"/>
        </w:rPr>
        <w:t>ídelny, dvůr, zahradu a společné chodby.</w:t>
      </w:r>
    </w:p>
    <w:p w14:paraId="6A359515" w14:textId="77777777" w:rsidR="00A60399" w:rsidRDefault="00A60399" w:rsidP="00A60399">
      <w:pPr>
        <w:spacing w:line="276" w:lineRule="auto"/>
        <w:jc w:val="both"/>
        <w:rPr>
          <w:rFonts w:ascii="Arial" w:hAnsi="Arial" w:cs="Arial"/>
          <w:sz w:val="22"/>
          <w:szCs w:val="22"/>
        </w:rPr>
      </w:pPr>
    </w:p>
    <w:p w14:paraId="43689A0E" w14:textId="066D898B" w:rsidR="00A60399" w:rsidRPr="00A60399" w:rsidRDefault="00A60399" w:rsidP="00A60399">
      <w:pPr>
        <w:spacing w:line="276" w:lineRule="auto"/>
        <w:jc w:val="both"/>
        <w:rPr>
          <w:rFonts w:ascii="Arial" w:hAnsi="Arial" w:cs="Arial"/>
          <w:b/>
          <w:bCs/>
          <w:sz w:val="22"/>
          <w:szCs w:val="22"/>
        </w:rPr>
      </w:pPr>
      <w:r w:rsidRPr="00A60399">
        <w:rPr>
          <w:rFonts w:ascii="Arial" w:hAnsi="Arial" w:cs="Arial"/>
          <w:b/>
          <w:bCs/>
          <w:sz w:val="22"/>
          <w:szCs w:val="22"/>
        </w:rPr>
        <w:t>Zázemí zaměstnanců a další provozní prostory</w:t>
      </w:r>
    </w:p>
    <w:p w14:paraId="73F17E2C" w14:textId="1CBB9712" w:rsidR="00A60399" w:rsidRDefault="00A60399" w:rsidP="00A60399">
      <w:pPr>
        <w:spacing w:line="276" w:lineRule="auto"/>
        <w:jc w:val="both"/>
        <w:rPr>
          <w:rFonts w:ascii="Arial" w:hAnsi="Arial" w:cs="Arial"/>
          <w:sz w:val="22"/>
          <w:szCs w:val="22"/>
        </w:rPr>
      </w:pPr>
      <w:r w:rsidRPr="00A60399">
        <w:rPr>
          <w:rFonts w:ascii="Arial" w:hAnsi="Arial" w:cs="Arial"/>
          <w:sz w:val="22"/>
          <w:szCs w:val="22"/>
        </w:rPr>
        <w:t xml:space="preserve">Provozní zázemí Domova tvoří </w:t>
      </w:r>
      <w:r w:rsidR="005143FB">
        <w:rPr>
          <w:rFonts w:ascii="Arial" w:hAnsi="Arial" w:cs="Arial"/>
          <w:sz w:val="22"/>
          <w:szCs w:val="22"/>
        </w:rPr>
        <w:t>pracovna vedoucí sociální péče a zdravotnického personálu, otevřená pracovna pečujícího personálu, kuchyňka, šatna zaměstnanců a další.</w:t>
      </w:r>
      <w:r>
        <w:rPr>
          <w:rFonts w:ascii="Arial" w:hAnsi="Arial" w:cs="Arial"/>
          <w:sz w:val="22"/>
          <w:szCs w:val="22"/>
        </w:rPr>
        <w:t xml:space="preserve"> </w:t>
      </w:r>
    </w:p>
    <w:p w14:paraId="0F2899CF" w14:textId="77777777" w:rsidR="00A60399" w:rsidRDefault="00A60399" w:rsidP="00A60399">
      <w:pPr>
        <w:spacing w:line="276" w:lineRule="auto"/>
        <w:jc w:val="both"/>
        <w:rPr>
          <w:rFonts w:ascii="Arial" w:hAnsi="Arial" w:cs="Arial"/>
          <w:sz w:val="22"/>
          <w:szCs w:val="22"/>
        </w:rPr>
      </w:pPr>
    </w:p>
    <w:p w14:paraId="67D1878C" w14:textId="77777777" w:rsidR="003E1E6F" w:rsidRDefault="003E1E6F" w:rsidP="00A60399">
      <w:pPr>
        <w:spacing w:line="276" w:lineRule="auto"/>
        <w:jc w:val="both"/>
        <w:rPr>
          <w:rFonts w:ascii="Arial" w:hAnsi="Arial" w:cs="Arial"/>
          <w:i/>
          <w:iCs/>
          <w:sz w:val="16"/>
          <w:szCs w:val="16"/>
        </w:rPr>
      </w:pPr>
    </w:p>
    <w:p w14:paraId="6DC09207" w14:textId="77777777" w:rsidR="003E1E6F" w:rsidRDefault="003E1E6F" w:rsidP="00A60399">
      <w:pPr>
        <w:spacing w:line="276" w:lineRule="auto"/>
        <w:jc w:val="both"/>
        <w:rPr>
          <w:rFonts w:ascii="Arial" w:hAnsi="Arial" w:cs="Arial"/>
          <w:i/>
          <w:iCs/>
          <w:sz w:val="16"/>
          <w:szCs w:val="16"/>
        </w:rPr>
      </w:pPr>
    </w:p>
    <w:p w14:paraId="0928A2DA" w14:textId="0FAF001F" w:rsidR="005236E8" w:rsidRPr="00B91393" w:rsidRDefault="00BA647C" w:rsidP="00A60399">
      <w:pPr>
        <w:spacing w:line="276" w:lineRule="auto"/>
        <w:jc w:val="both"/>
        <w:rPr>
          <w:rFonts w:ascii="Arial" w:hAnsi="Arial" w:cs="Arial"/>
          <w:sz w:val="22"/>
          <w:szCs w:val="22"/>
        </w:rPr>
      </w:pPr>
      <w:r w:rsidRPr="00BA647C">
        <w:rPr>
          <w:rFonts w:ascii="Arial" w:hAnsi="Arial" w:cs="Arial"/>
          <w:i/>
          <w:iCs/>
          <w:sz w:val="16"/>
          <w:szCs w:val="16"/>
        </w:rPr>
        <w:t xml:space="preserve">akt. MK </w:t>
      </w:r>
      <w:r w:rsidR="00742A13">
        <w:rPr>
          <w:rFonts w:ascii="Arial" w:hAnsi="Arial" w:cs="Arial"/>
          <w:i/>
          <w:iCs/>
          <w:sz w:val="16"/>
          <w:szCs w:val="16"/>
        </w:rPr>
        <w:t>24. 3. 2026</w:t>
      </w:r>
    </w:p>
    <w:sectPr w:rsidR="005236E8" w:rsidRPr="00B91393" w:rsidSect="00125A44">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AD767" w14:textId="77777777" w:rsidR="00AA41C3" w:rsidRDefault="00AA41C3" w:rsidP="00284650">
      <w:r>
        <w:separator/>
      </w:r>
    </w:p>
  </w:endnote>
  <w:endnote w:type="continuationSeparator" w:id="0">
    <w:p w14:paraId="77F3E35D" w14:textId="77777777" w:rsidR="00AA41C3" w:rsidRDefault="00AA41C3" w:rsidP="00284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7868499"/>
      <w:docPartObj>
        <w:docPartGallery w:val="Page Numbers (Bottom of Page)"/>
        <w:docPartUnique/>
      </w:docPartObj>
    </w:sdtPr>
    <w:sdtContent>
      <w:p w14:paraId="6C7C4B68" w14:textId="4E9C4AE0" w:rsidR="005A585B" w:rsidRDefault="005A585B">
        <w:pPr>
          <w:pStyle w:val="Zpat"/>
          <w:jc w:val="right"/>
        </w:pPr>
        <w:r>
          <w:fldChar w:fldCharType="begin"/>
        </w:r>
        <w:r>
          <w:instrText>PAGE   \* MERGEFORMAT</w:instrText>
        </w:r>
        <w:r>
          <w:fldChar w:fldCharType="separate"/>
        </w:r>
        <w:r>
          <w:t>2</w:t>
        </w:r>
        <w:r>
          <w:fldChar w:fldCharType="end"/>
        </w:r>
      </w:p>
    </w:sdtContent>
  </w:sdt>
  <w:p w14:paraId="17FDC8F5" w14:textId="77777777" w:rsidR="006967C7" w:rsidRDefault="006967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0BC3B" w14:textId="77777777" w:rsidR="00AA41C3" w:rsidRDefault="00AA41C3" w:rsidP="00284650">
      <w:r>
        <w:separator/>
      </w:r>
    </w:p>
  </w:footnote>
  <w:footnote w:type="continuationSeparator" w:id="0">
    <w:p w14:paraId="1EA5E51C" w14:textId="77777777" w:rsidR="00AA41C3" w:rsidRDefault="00AA41C3" w:rsidP="00284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07CB" w14:textId="7E38E643" w:rsidR="00125A44" w:rsidRDefault="00125A44">
    <w:pPr>
      <w:pStyle w:val="Zhlav"/>
    </w:pPr>
    <w:r>
      <w:rPr>
        <w:noProof/>
      </w:rPr>
      <w:drawing>
        <wp:anchor distT="0" distB="0" distL="114300" distR="114300" simplePos="0" relativeHeight="251659264" behindDoc="0" locked="0" layoutInCell="1" allowOverlap="1" wp14:anchorId="67E69AF0" wp14:editId="6CC9A803">
          <wp:simplePos x="0" y="0"/>
          <wp:positionH relativeFrom="column">
            <wp:posOffset>-304800</wp:posOffset>
          </wp:positionH>
          <wp:positionV relativeFrom="paragraph">
            <wp:posOffset>-257810</wp:posOffset>
          </wp:positionV>
          <wp:extent cx="2029905" cy="647700"/>
          <wp:effectExtent l="0" t="0" r="8890" b="0"/>
          <wp:wrapNone/>
          <wp:docPr id="861082671" name="Obrázek 861082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990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6A45"/>
    <w:multiLevelType w:val="hybridMultilevel"/>
    <w:tmpl w:val="86CA575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A941424"/>
    <w:multiLevelType w:val="hybridMultilevel"/>
    <w:tmpl w:val="248EB0C0"/>
    <w:lvl w:ilvl="0" w:tplc="04050001">
      <w:start w:val="1"/>
      <w:numFmt w:val="bullet"/>
      <w:lvlText w:val=""/>
      <w:lvlJc w:val="left"/>
      <w:pPr>
        <w:ind w:left="360" w:hanging="360"/>
      </w:pPr>
      <w:rPr>
        <w:rFonts w:ascii="Symbol" w:hAnsi="Symbo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B9F7AC1"/>
    <w:multiLevelType w:val="hybridMultilevel"/>
    <w:tmpl w:val="D9DC8B1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18B26D9"/>
    <w:multiLevelType w:val="hybridMultilevel"/>
    <w:tmpl w:val="31782D82"/>
    <w:lvl w:ilvl="0" w:tplc="04050017">
      <w:start w:val="1"/>
      <w:numFmt w:val="lowerLetter"/>
      <w:lvlText w:val="%1)"/>
      <w:lvlJc w:val="left"/>
      <w:pPr>
        <w:ind w:left="717" w:hanging="360"/>
      </w:pPr>
    </w:lvl>
    <w:lvl w:ilvl="1" w:tplc="04050019">
      <w:start w:val="1"/>
      <w:numFmt w:val="lowerLetter"/>
      <w:lvlText w:val="%2."/>
      <w:lvlJc w:val="left"/>
      <w:pPr>
        <w:ind w:left="1437" w:hanging="360"/>
      </w:pPr>
    </w:lvl>
    <w:lvl w:ilvl="2" w:tplc="0405001B">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 w15:restartNumberingAfterBreak="0">
    <w:nsid w:val="126268EC"/>
    <w:multiLevelType w:val="hybridMultilevel"/>
    <w:tmpl w:val="B0B238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DB565C3"/>
    <w:multiLevelType w:val="hybridMultilevel"/>
    <w:tmpl w:val="4DE82D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E27755"/>
    <w:multiLevelType w:val="hybridMultilevel"/>
    <w:tmpl w:val="7BF623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F421BF"/>
    <w:multiLevelType w:val="hybridMultilevel"/>
    <w:tmpl w:val="F47CFDB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4062385"/>
    <w:multiLevelType w:val="hybridMultilevel"/>
    <w:tmpl w:val="096E0F5E"/>
    <w:lvl w:ilvl="0" w:tplc="0405000F">
      <w:start w:val="1"/>
      <w:numFmt w:val="decimal"/>
      <w:lvlText w:val="%1."/>
      <w:lvlJc w:val="left"/>
      <w:pPr>
        <w:tabs>
          <w:tab w:val="num" w:pos="720"/>
        </w:tabs>
        <w:ind w:left="720" w:hanging="360"/>
      </w:pPr>
      <w:rPr>
        <w:rFonts w:hint="default"/>
      </w:rPr>
    </w:lvl>
    <w:lvl w:ilvl="1" w:tplc="FBB63F60">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865683A"/>
    <w:multiLevelType w:val="hybridMultilevel"/>
    <w:tmpl w:val="AC64EC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9D161D1"/>
    <w:multiLevelType w:val="hybridMultilevel"/>
    <w:tmpl w:val="AFECA6E6"/>
    <w:lvl w:ilvl="0" w:tplc="0405000F">
      <w:start w:val="1"/>
      <w:numFmt w:val="decimal"/>
      <w:lvlText w:val="%1."/>
      <w:lvlJc w:val="left"/>
      <w:pPr>
        <w:tabs>
          <w:tab w:val="num" w:pos="720"/>
        </w:tabs>
        <w:ind w:left="720" w:hanging="360"/>
      </w:pPr>
    </w:lvl>
    <w:lvl w:ilvl="1" w:tplc="4F361B08">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B6C0E46"/>
    <w:multiLevelType w:val="hybridMultilevel"/>
    <w:tmpl w:val="4EB03B86"/>
    <w:lvl w:ilvl="0" w:tplc="0405000F">
      <w:start w:val="1"/>
      <w:numFmt w:val="decimal"/>
      <w:lvlText w:val="%1."/>
      <w:lvlJc w:val="left"/>
      <w:pPr>
        <w:ind w:left="360" w:hanging="360"/>
      </w:pPr>
    </w:lvl>
    <w:lvl w:ilvl="1" w:tplc="E904CCB0">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C696E40"/>
    <w:multiLevelType w:val="hybridMultilevel"/>
    <w:tmpl w:val="B05E79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CED3CAC"/>
    <w:multiLevelType w:val="hybridMultilevel"/>
    <w:tmpl w:val="0044718C"/>
    <w:lvl w:ilvl="0" w:tplc="9D3ED47C">
      <w:start w:val="1"/>
      <w:numFmt w:val="bullet"/>
      <w:lvlText w:val=""/>
      <w:lvlJc w:val="left"/>
      <w:pPr>
        <w:tabs>
          <w:tab w:val="num" w:pos="360"/>
        </w:tabs>
        <w:ind w:left="360" w:hanging="360"/>
      </w:pPr>
      <w:rPr>
        <w:rFonts w:ascii="Symbol" w:hAnsi="Symbol"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35D85CA8"/>
    <w:multiLevelType w:val="hybridMultilevel"/>
    <w:tmpl w:val="01C091D4"/>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5" w15:restartNumberingAfterBreak="0">
    <w:nsid w:val="397B6F41"/>
    <w:multiLevelType w:val="hybridMultilevel"/>
    <w:tmpl w:val="E4BA340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A22739E"/>
    <w:multiLevelType w:val="hybridMultilevel"/>
    <w:tmpl w:val="7C66EB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7205A84"/>
    <w:multiLevelType w:val="hybridMultilevel"/>
    <w:tmpl w:val="183E8B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CD678E5"/>
    <w:multiLevelType w:val="hybridMultilevel"/>
    <w:tmpl w:val="81F887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E107CAC"/>
    <w:multiLevelType w:val="hybridMultilevel"/>
    <w:tmpl w:val="40F08ECC"/>
    <w:lvl w:ilvl="0" w:tplc="C00C1D38">
      <w:start w:val="1"/>
      <w:numFmt w:val="bullet"/>
      <w:lvlText w:val="-"/>
      <w:lvlJc w:val="left"/>
      <w:pPr>
        <w:ind w:left="1080" w:hanging="360"/>
      </w:pPr>
      <w:rPr>
        <w:rFonts w:ascii="Arial" w:eastAsiaTheme="minorHAns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50DA7933"/>
    <w:multiLevelType w:val="hybridMultilevel"/>
    <w:tmpl w:val="6C82355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1" w15:restartNumberingAfterBreak="0">
    <w:nsid w:val="51A313B0"/>
    <w:multiLevelType w:val="hybridMultilevel"/>
    <w:tmpl w:val="FE0A8BF6"/>
    <w:lvl w:ilvl="0" w:tplc="04050017">
      <w:start w:val="1"/>
      <w:numFmt w:val="lowerLetter"/>
      <w:lvlText w:val="%1)"/>
      <w:lvlJc w:val="left"/>
      <w:pPr>
        <w:ind w:left="785"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2" w15:restartNumberingAfterBreak="0">
    <w:nsid w:val="54242888"/>
    <w:multiLevelType w:val="hybridMultilevel"/>
    <w:tmpl w:val="2918C43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9443F83"/>
    <w:multiLevelType w:val="hybridMultilevel"/>
    <w:tmpl w:val="B1941EF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BFB667F"/>
    <w:multiLevelType w:val="hybridMultilevel"/>
    <w:tmpl w:val="B81C9056"/>
    <w:lvl w:ilvl="0" w:tplc="54C690DA">
      <w:start w:val="1"/>
      <w:numFmt w:val="decimal"/>
      <w:lvlText w:val="%1."/>
      <w:lvlJc w:val="left"/>
      <w:pPr>
        <w:ind w:left="360" w:hanging="360"/>
      </w:pPr>
      <w:rPr>
        <w:rFonts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FFC0FE3"/>
    <w:multiLevelType w:val="hybridMultilevel"/>
    <w:tmpl w:val="44C4A79E"/>
    <w:lvl w:ilvl="0" w:tplc="04050017">
      <w:start w:val="1"/>
      <w:numFmt w:val="lowerLetter"/>
      <w:lvlText w:val="%1)"/>
      <w:lvlJc w:val="left"/>
      <w:pPr>
        <w:tabs>
          <w:tab w:val="num" w:pos="360"/>
        </w:tabs>
        <w:ind w:left="360" w:hanging="360"/>
      </w:pPr>
    </w:lvl>
    <w:lvl w:ilvl="1" w:tplc="4F361B08">
      <w:start w:val="1"/>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6" w15:restartNumberingAfterBreak="0">
    <w:nsid w:val="63184E56"/>
    <w:multiLevelType w:val="hybridMultilevel"/>
    <w:tmpl w:val="8606FFD8"/>
    <w:lvl w:ilvl="0" w:tplc="B84CE816">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635335C4"/>
    <w:multiLevelType w:val="hybridMultilevel"/>
    <w:tmpl w:val="9D2072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92A302E"/>
    <w:multiLevelType w:val="hybridMultilevel"/>
    <w:tmpl w:val="1018C34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FF83D92"/>
    <w:multiLevelType w:val="hybridMultilevel"/>
    <w:tmpl w:val="E5FA5F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71657A"/>
    <w:multiLevelType w:val="hybridMultilevel"/>
    <w:tmpl w:val="A1E66A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2E5062C"/>
    <w:multiLevelType w:val="hybridMultilevel"/>
    <w:tmpl w:val="EA6CE36C"/>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 w15:restartNumberingAfterBreak="0">
    <w:nsid w:val="785C3563"/>
    <w:multiLevelType w:val="hybridMultilevel"/>
    <w:tmpl w:val="F2F4149E"/>
    <w:lvl w:ilvl="0" w:tplc="3190AA76">
      <w:start w:val="1"/>
      <w:numFmt w:val="upperRoman"/>
      <w:pStyle w:val="Nadpis1"/>
      <w:lvlText w:val="%1."/>
      <w:lvlJc w:val="right"/>
      <w:pPr>
        <w:ind w:left="1068"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BF00557"/>
    <w:multiLevelType w:val="hybridMultilevel"/>
    <w:tmpl w:val="2EA60880"/>
    <w:lvl w:ilvl="0" w:tplc="04050017">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99884509">
    <w:abstractNumId w:val="32"/>
  </w:num>
  <w:num w:numId="2" w16cid:durableId="2022313489">
    <w:abstractNumId w:val="32"/>
  </w:num>
  <w:num w:numId="3" w16cid:durableId="570892235">
    <w:abstractNumId w:val="31"/>
  </w:num>
  <w:num w:numId="4" w16cid:durableId="828712884">
    <w:abstractNumId w:val="0"/>
  </w:num>
  <w:num w:numId="5" w16cid:durableId="1881824707">
    <w:abstractNumId w:val="10"/>
  </w:num>
  <w:num w:numId="6" w16cid:durableId="1626621913">
    <w:abstractNumId w:val="7"/>
  </w:num>
  <w:num w:numId="7" w16cid:durableId="1696031076">
    <w:abstractNumId w:val="2"/>
  </w:num>
  <w:num w:numId="8" w16cid:durableId="308944106">
    <w:abstractNumId w:val="8"/>
  </w:num>
  <w:num w:numId="9" w16cid:durableId="1823428400">
    <w:abstractNumId w:val="28"/>
  </w:num>
  <w:num w:numId="10" w16cid:durableId="1331910900">
    <w:abstractNumId w:val="15"/>
  </w:num>
  <w:num w:numId="11" w16cid:durableId="1929539576">
    <w:abstractNumId w:val="25"/>
  </w:num>
  <w:num w:numId="12" w16cid:durableId="799228472">
    <w:abstractNumId w:val="33"/>
  </w:num>
  <w:num w:numId="13" w16cid:durableId="194780053">
    <w:abstractNumId w:val="26"/>
  </w:num>
  <w:num w:numId="14" w16cid:durableId="1181578308">
    <w:abstractNumId w:val="13"/>
  </w:num>
  <w:num w:numId="15" w16cid:durableId="1253202188">
    <w:abstractNumId w:val="21"/>
  </w:num>
  <w:num w:numId="16" w16cid:durableId="47992845">
    <w:abstractNumId w:val="11"/>
  </w:num>
  <w:num w:numId="17" w16cid:durableId="1529947944">
    <w:abstractNumId w:val="3"/>
  </w:num>
  <w:num w:numId="18" w16cid:durableId="763259916">
    <w:abstractNumId w:val="22"/>
  </w:num>
  <w:num w:numId="19" w16cid:durableId="141125109">
    <w:abstractNumId w:val="24"/>
  </w:num>
  <w:num w:numId="20" w16cid:durableId="1920140708">
    <w:abstractNumId w:val="1"/>
  </w:num>
  <w:num w:numId="21" w16cid:durableId="288366798">
    <w:abstractNumId w:val="14"/>
  </w:num>
  <w:num w:numId="22" w16cid:durableId="1729844123">
    <w:abstractNumId w:val="5"/>
  </w:num>
  <w:num w:numId="23" w16cid:durableId="407191626">
    <w:abstractNumId w:val="4"/>
  </w:num>
  <w:num w:numId="24" w16cid:durableId="2135369094">
    <w:abstractNumId w:val="9"/>
  </w:num>
  <w:num w:numId="25" w16cid:durableId="934098595">
    <w:abstractNumId w:val="27"/>
  </w:num>
  <w:num w:numId="26" w16cid:durableId="1983270789">
    <w:abstractNumId w:val="30"/>
  </w:num>
  <w:num w:numId="27" w16cid:durableId="1291865404">
    <w:abstractNumId w:val="16"/>
  </w:num>
  <w:num w:numId="28" w16cid:durableId="1516074993">
    <w:abstractNumId w:val="6"/>
  </w:num>
  <w:num w:numId="29" w16cid:durableId="646125487">
    <w:abstractNumId w:val="23"/>
  </w:num>
  <w:num w:numId="30" w16cid:durableId="2105683409">
    <w:abstractNumId w:val="19"/>
  </w:num>
  <w:num w:numId="31" w16cid:durableId="884681121">
    <w:abstractNumId w:val="17"/>
  </w:num>
  <w:num w:numId="32" w16cid:durableId="112284682">
    <w:abstractNumId w:val="20"/>
  </w:num>
  <w:num w:numId="33" w16cid:durableId="553583189">
    <w:abstractNumId w:val="12"/>
  </w:num>
  <w:num w:numId="34" w16cid:durableId="386686924">
    <w:abstractNumId w:val="29"/>
  </w:num>
  <w:num w:numId="35" w16cid:durableId="16866631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650"/>
    <w:rsid w:val="00002952"/>
    <w:rsid w:val="00003FA7"/>
    <w:rsid w:val="000061EA"/>
    <w:rsid w:val="0002042B"/>
    <w:rsid w:val="00022714"/>
    <w:rsid w:val="000261AB"/>
    <w:rsid w:val="00026210"/>
    <w:rsid w:val="00036026"/>
    <w:rsid w:val="00037181"/>
    <w:rsid w:val="000575E5"/>
    <w:rsid w:val="00091349"/>
    <w:rsid w:val="00095BE4"/>
    <w:rsid w:val="00096D81"/>
    <w:rsid w:val="000A78E7"/>
    <w:rsid w:val="000C4085"/>
    <w:rsid w:val="000D1EF2"/>
    <w:rsid w:val="000D66C9"/>
    <w:rsid w:val="000F1F3C"/>
    <w:rsid w:val="000F545D"/>
    <w:rsid w:val="0010348D"/>
    <w:rsid w:val="001133B0"/>
    <w:rsid w:val="001205BE"/>
    <w:rsid w:val="0012378A"/>
    <w:rsid w:val="001242F9"/>
    <w:rsid w:val="0012517F"/>
    <w:rsid w:val="001259E5"/>
    <w:rsid w:val="00125A44"/>
    <w:rsid w:val="001272BB"/>
    <w:rsid w:val="00130BE6"/>
    <w:rsid w:val="00145602"/>
    <w:rsid w:val="00156F27"/>
    <w:rsid w:val="001730F6"/>
    <w:rsid w:val="00173E50"/>
    <w:rsid w:val="00187762"/>
    <w:rsid w:val="00187A81"/>
    <w:rsid w:val="001A279D"/>
    <w:rsid w:val="001A6A89"/>
    <w:rsid w:val="001B0510"/>
    <w:rsid w:val="001B1773"/>
    <w:rsid w:val="001B447A"/>
    <w:rsid w:val="001C22D8"/>
    <w:rsid w:val="001F2EF4"/>
    <w:rsid w:val="001F35FF"/>
    <w:rsid w:val="001F591F"/>
    <w:rsid w:val="00205D86"/>
    <w:rsid w:val="0021544C"/>
    <w:rsid w:val="00220EAE"/>
    <w:rsid w:val="0022118C"/>
    <w:rsid w:val="002217F4"/>
    <w:rsid w:val="002249C5"/>
    <w:rsid w:val="002304BA"/>
    <w:rsid w:val="0023193A"/>
    <w:rsid w:val="00244D4B"/>
    <w:rsid w:val="0026434C"/>
    <w:rsid w:val="00273009"/>
    <w:rsid w:val="00284650"/>
    <w:rsid w:val="00284A68"/>
    <w:rsid w:val="002876DE"/>
    <w:rsid w:val="00294105"/>
    <w:rsid w:val="002A4049"/>
    <w:rsid w:val="002B0A16"/>
    <w:rsid w:val="002B67F5"/>
    <w:rsid w:val="002D0CB2"/>
    <w:rsid w:val="002E141A"/>
    <w:rsid w:val="002F5355"/>
    <w:rsid w:val="003370A1"/>
    <w:rsid w:val="00367211"/>
    <w:rsid w:val="00367355"/>
    <w:rsid w:val="00372EAC"/>
    <w:rsid w:val="003945C2"/>
    <w:rsid w:val="00396D8B"/>
    <w:rsid w:val="003A526E"/>
    <w:rsid w:val="003E0952"/>
    <w:rsid w:val="003E1E6F"/>
    <w:rsid w:val="003F1CE0"/>
    <w:rsid w:val="003F64F2"/>
    <w:rsid w:val="003F7D8D"/>
    <w:rsid w:val="00406B8A"/>
    <w:rsid w:val="00431A68"/>
    <w:rsid w:val="00435405"/>
    <w:rsid w:val="00441C0A"/>
    <w:rsid w:val="004447E7"/>
    <w:rsid w:val="0045222C"/>
    <w:rsid w:val="00456A50"/>
    <w:rsid w:val="00465066"/>
    <w:rsid w:val="0047294E"/>
    <w:rsid w:val="004828CB"/>
    <w:rsid w:val="00495126"/>
    <w:rsid w:val="004E52A1"/>
    <w:rsid w:val="00500E2C"/>
    <w:rsid w:val="00502CA1"/>
    <w:rsid w:val="005119D0"/>
    <w:rsid w:val="005143FB"/>
    <w:rsid w:val="005236E8"/>
    <w:rsid w:val="00523B44"/>
    <w:rsid w:val="005272F9"/>
    <w:rsid w:val="00542934"/>
    <w:rsid w:val="00565287"/>
    <w:rsid w:val="00567878"/>
    <w:rsid w:val="0057535D"/>
    <w:rsid w:val="005817DC"/>
    <w:rsid w:val="00583B52"/>
    <w:rsid w:val="005A585B"/>
    <w:rsid w:val="005A7DDE"/>
    <w:rsid w:val="005C5E38"/>
    <w:rsid w:val="005C6876"/>
    <w:rsid w:val="005D20B1"/>
    <w:rsid w:val="005E22F2"/>
    <w:rsid w:val="005E60E5"/>
    <w:rsid w:val="005E6AC3"/>
    <w:rsid w:val="005F6494"/>
    <w:rsid w:val="00601999"/>
    <w:rsid w:val="00601EE8"/>
    <w:rsid w:val="006028DC"/>
    <w:rsid w:val="006119DB"/>
    <w:rsid w:val="006130DA"/>
    <w:rsid w:val="006307D6"/>
    <w:rsid w:val="00641406"/>
    <w:rsid w:val="00643EAF"/>
    <w:rsid w:val="0065202D"/>
    <w:rsid w:val="00655577"/>
    <w:rsid w:val="0066304B"/>
    <w:rsid w:val="00663CBB"/>
    <w:rsid w:val="0068669B"/>
    <w:rsid w:val="006967C7"/>
    <w:rsid w:val="006A2686"/>
    <w:rsid w:val="006B79F0"/>
    <w:rsid w:val="006D7951"/>
    <w:rsid w:val="006D7E4E"/>
    <w:rsid w:val="006F12E7"/>
    <w:rsid w:val="00703648"/>
    <w:rsid w:val="007068BE"/>
    <w:rsid w:val="00714B94"/>
    <w:rsid w:val="00714C35"/>
    <w:rsid w:val="007429E9"/>
    <w:rsid w:val="00742A13"/>
    <w:rsid w:val="007603F3"/>
    <w:rsid w:val="00791076"/>
    <w:rsid w:val="007A6947"/>
    <w:rsid w:val="007B0D4F"/>
    <w:rsid w:val="007D3B9C"/>
    <w:rsid w:val="007D6901"/>
    <w:rsid w:val="007E7E12"/>
    <w:rsid w:val="007F756E"/>
    <w:rsid w:val="00800AE0"/>
    <w:rsid w:val="008354E9"/>
    <w:rsid w:val="00840497"/>
    <w:rsid w:val="00842EAC"/>
    <w:rsid w:val="00860A80"/>
    <w:rsid w:val="008B309C"/>
    <w:rsid w:val="008B6A2B"/>
    <w:rsid w:val="008C1E3C"/>
    <w:rsid w:val="008D34B5"/>
    <w:rsid w:val="008D4F47"/>
    <w:rsid w:val="008D7CC9"/>
    <w:rsid w:val="008E08F3"/>
    <w:rsid w:val="009050E8"/>
    <w:rsid w:val="00915E8E"/>
    <w:rsid w:val="00916B29"/>
    <w:rsid w:val="009212DE"/>
    <w:rsid w:val="00936B66"/>
    <w:rsid w:val="00967C2B"/>
    <w:rsid w:val="00974913"/>
    <w:rsid w:val="009828A2"/>
    <w:rsid w:val="009855E0"/>
    <w:rsid w:val="00990B9E"/>
    <w:rsid w:val="00991667"/>
    <w:rsid w:val="009A5ECE"/>
    <w:rsid w:val="009A740B"/>
    <w:rsid w:val="009C3FEA"/>
    <w:rsid w:val="009C685C"/>
    <w:rsid w:val="00A03ECC"/>
    <w:rsid w:val="00A075D0"/>
    <w:rsid w:val="00A22ECF"/>
    <w:rsid w:val="00A2529B"/>
    <w:rsid w:val="00A33F18"/>
    <w:rsid w:val="00A4200B"/>
    <w:rsid w:val="00A60399"/>
    <w:rsid w:val="00A84CD7"/>
    <w:rsid w:val="00A93693"/>
    <w:rsid w:val="00A96642"/>
    <w:rsid w:val="00A97784"/>
    <w:rsid w:val="00AA41C3"/>
    <w:rsid w:val="00AB04E2"/>
    <w:rsid w:val="00AB38A4"/>
    <w:rsid w:val="00AC308C"/>
    <w:rsid w:val="00AD55A3"/>
    <w:rsid w:val="00AD75EE"/>
    <w:rsid w:val="00AF1623"/>
    <w:rsid w:val="00AF4D9E"/>
    <w:rsid w:val="00AF62B3"/>
    <w:rsid w:val="00B021D6"/>
    <w:rsid w:val="00B224D2"/>
    <w:rsid w:val="00B22E36"/>
    <w:rsid w:val="00B25023"/>
    <w:rsid w:val="00B32671"/>
    <w:rsid w:val="00B61446"/>
    <w:rsid w:val="00B73B60"/>
    <w:rsid w:val="00B8094A"/>
    <w:rsid w:val="00B91393"/>
    <w:rsid w:val="00BA54A9"/>
    <w:rsid w:val="00BA647C"/>
    <w:rsid w:val="00BC2237"/>
    <w:rsid w:val="00BD5477"/>
    <w:rsid w:val="00C0776F"/>
    <w:rsid w:val="00C11C15"/>
    <w:rsid w:val="00C13B99"/>
    <w:rsid w:val="00C2606E"/>
    <w:rsid w:val="00C33D90"/>
    <w:rsid w:val="00C43209"/>
    <w:rsid w:val="00C75EED"/>
    <w:rsid w:val="00C7691F"/>
    <w:rsid w:val="00C830EC"/>
    <w:rsid w:val="00C8375B"/>
    <w:rsid w:val="00C96B12"/>
    <w:rsid w:val="00CC1BA9"/>
    <w:rsid w:val="00CD4CA2"/>
    <w:rsid w:val="00CE36AF"/>
    <w:rsid w:val="00CE55E3"/>
    <w:rsid w:val="00D31461"/>
    <w:rsid w:val="00D35569"/>
    <w:rsid w:val="00D439B7"/>
    <w:rsid w:val="00D5390B"/>
    <w:rsid w:val="00D54FAD"/>
    <w:rsid w:val="00D70635"/>
    <w:rsid w:val="00DB1100"/>
    <w:rsid w:val="00DB4069"/>
    <w:rsid w:val="00DD04E2"/>
    <w:rsid w:val="00DE1B6E"/>
    <w:rsid w:val="00E027D9"/>
    <w:rsid w:val="00E0284F"/>
    <w:rsid w:val="00E2278D"/>
    <w:rsid w:val="00E27B50"/>
    <w:rsid w:val="00E4224A"/>
    <w:rsid w:val="00E445CA"/>
    <w:rsid w:val="00E9285A"/>
    <w:rsid w:val="00EC6AFA"/>
    <w:rsid w:val="00EE0847"/>
    <w:rsid w:val="00F0133E"/>
    <w:rsid w:val="00F07C89"/>
    <w:rsid w:val="00F2574A"/>
    <w:rsid w:val="00F31792"/>
    <w:rsid w:val="00F42AAD"/>
    <w:rsid w:val="00F46C57"/>
    <w:rsid w:val="00F501D4"/>
    <w:rsid w:val="00F50F36"/>
    <w:rsid w:val="00F77B7C"/>
    <w:rsid w:val="00F85B45"/>
    <w:rsid w:val="00F926D3"/>
    <w:rsid w:val="00F96DD6"/>
    <w:rsid w:val="00FC6054"/>
    <w:rsid w:val="00FC7F4E"/>
    <w:rsid w:val="00FD5CCD"/>
    <w:rsid w:val="00FD6F91"/>
    <w:rsid w:val="00FF0E92"/>
    <w:rsid w:val="00FF68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A9E3A"/>
  <w15:docId w15:val="{5CF757E3-482A-42B2-9845-F91D4C830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84650"/>
    <w:pPr>
      <w:spacing w:after="0" w:line="240" w:lineRule="auto"/>
    </w:pPr>
    <w:rPr>
      <w:sz w:val="24"/>
      <w:szCs w:val="24"/>
      <w:lang w:val="cs-CZ"/>
    </w:rPr>
  </w:style>
  <w:style w:type="paragraph" w:styleId="Nadpis1">
    <w:name w:val="heading 1"/>
    <w:basedOn w:val="Normln"/>
    <w:next w:val="Normln"/>
    <w:link w:val="Nadpis1Char"/>
    <w:uiPriority w:val="9"/>
    <w:qFormat/>
    <w:rsid w:val="003F1CE0"/>
    <w:pPr>
      <w:keepNext/>
      <w:numPr>
        <w:numId w:val="2"/>
      </w:numPr>
      <w:spacing w:before="360" w:after="240"/>
      <w:outlineLvl w:val="0"/>
    </w:pPr>
    <w:rPr>
      <w:rFonts w:eastAsiaTheme="majorEastAsia" w:cstheme="majorBidi"/>
      <w:b/>
      <w:bCs/>
      <w:caps/>
      <w:kern w:val="32"/>
      <w:sz w:val="28"/>
      <w:szCs w:val="32"/>
    </w:rPr>
  </w:style>
  <w:style w:type="paragraph" w:styleId="Nadpis2">
    <w:name w:val="heading 2"/>
    <w:basedOn w:val="Normln"/>
    <w:next w:val="Normln"/>
    <w:link w:val="Nadpis2Char"/>
    <w:uiPriority w:val="9"/>
    <w:unhideWhenUsed/>
    <w:qFormat/>
    <w:rsid w:val="003F1CE0"/>
    <w:pPr>
      <w:keepNext/>
      <w:spacing w:before="240" w:after="60"/>
      <w:outlineLvl w:val="1"/>
    </w:pPr>
    <w:rPr>
      <w:rFonts w:eastAsiaTheme="majorEastAsia" w:cstheme="majorBidi"/>
      <w:b/>
      <w:bCs/>
      <w:iCs/>
      <w:color w:val="0070C0"/>
      <w:sz w:val="26"/>
      <w:szCs w:val="28"/>
    </w:rPr>
  </w:style>
  <w:style w:type="paragraph" w:styleId="Nadpis3">
    <w:name w:val="heading 3"/>
    <w:basedOn w:val="Normln"/>
    <w:next w:val="Normln"/>
    <w:link w:val="Nadpis3Char"/>
    <w:uiPriority w:val="9"/>
    <w:unhideWhenUsed/>
    <w:qFormat/>
    <w:rsid w:val="003F1CE0"/>
    <w:pPr>
      <w:keepNext/>
      <w:spacing w:before="240" w:after="60"/>
      <w:outlineLvl w:val="2"/>
    </w:pPr>
    <w:rPr>
      <w:rFonts w:eastAsiaTheme="majorEastAsia" w:cstheme="majorBidi"/>
      <w:b/>
      <w:bCs/>
      <w:szCs w:val="26"/>
    </w:rPr>
  </w:style>
  <w:style w:type="paragraph" w:styleId="Nadpis4">
    <w:name w:val="heading 4"/>
    <w:basedOn w:val="Normln"/>
    <w:next w:val="Normln"/>
    <w:link w:val="Nadpis4Char"/>
    <w:uiPriority w:val="9"/>
    <w:semiHidden/>
    <w:unhideWhenUsed/>
    <w:qFormat/>
    <w:rsid w:val="003F1CE0"/>
    <w:pPr>
      <w:keepNext/>
      <w:spacing w:before="240" w:after="60"/>
      <w:outlineLvl w:val="3"/>
    </w:pPr>
    <w:rPr>
      <w:rFonts w:cstheme="majorBidi"/>
      <w:b/>
      <w:bCs/>
      <w:sz w:val="28"/>
      <w:szCs w:val="28"/>
    </w:rPr>
  </w:style>
  <w:style w:type="paragraph" w:styleId="Nadpis5">
    <w:name w:val="heading 5"/>
    <w:basedOn w:val="Normln"/>
    <w:next w:val="Normln"/>
    <w:link w:val="Nadpis5Char"/>
    <w:uiPriority w:val="9"/>
    <w:semiHidden/>
    <w:unhideWhenUsed/>
    <w:qFormat/>
    <w:rsid w:val="003F1CE0"/>
    <w:pPr>
      <w:spacing w:before="240" w:after="60"/>
      <w:outlineLvl w:val="4"/>
    </w:pPr>
    <w:rPr>
      <w:rFonts w:cstheme="majorBidi"/>
      <w:b/>
      <w:bCs/>
      <w:i/>
      <w:iCs/>
      <w:sz w:val="26"/>
      <w:szCs w:val="26"/>
    </w:rPr>
  </w:style>
  <w:style w:type="paragraph" w:styleId="Nadpis6">
    <w:name w:val="heading 6"/>
    <w:basedOn w:val="Normln"/>
    <w:next w:val="Normln"/>
    <w:link w:val="Nadpis6Char"/>
    <w:uiPriority w:val="9"/>
    <w:semiHidden/>
    <w:unhideWhenUsed/>
    <w:qFormat/>
    <w:rsid w:val="003F1CE0"/>
    <w:pPr>
      <w:spacing w:before="240" w:after="60"/>
      <w:outlineLvl w:val="5"/>
    </w:pPr>
    <w:rPr>
      <w:rFonts w:cstheme="majorBidi"/>
      <w:b/>
      <w:bCs/>
      <w:sz w:val="22"/>
      <w:szCs w:val="22"/>
    </w:rPr>
  </w:style>
  <w:style w:type="paragraph" w:styleId="Nadpis7">
    <w:name w:val="heading 7"/>
    <w:basedOn w:val="Normln"/>
    <w:next w:val="Normln"/>
    <w:link w:val="Nadpis7Char"/>
    <w:uiPriority w:val="9"/>
    <w:semiHidden/>
    <w:unhideWhenUsed/>
    <w:qFormat/>
    <w:rsid w:val="003F1CE0"/>
    <w:pPr>
      <w:spacing w:before="240" w:after="60"/>
      <w:outlineLvl w:val="6"/>
    </w:pPr>
    <w:rPr>
      <w:rFonts w:cstheme="majorBidi"/>
    </w:rPr>
  </w:style>
  <w:style w:type="paragraph" w:styleId="Nadpis8">
    <w:name w:val="heading 8"/>
    <w:basedOn w:val="Normln"/>
    <w:next w:val="Normln"/>
    <w:link w:val="Nadpis8Char"/>
    <w:uiPriority w:val="9"/>
    <w:semiHidden/>
    <w:unhideWhenUsed/>
    <w:qFormat/>
    <w:rsid w:val="003F1CE0"/>
    <w:pPr>
      <w:spacing w:before="240" w:after="60"/>
      <w:outlineLvl w:val="7"/>
    </w:pPr>
    <w:rPr>
      <w:rFonts w:cstheme="majorBidi"/>
      <w:i/>
      <w:iCs/>
    </w:rPr>
  </w:style>
  <w:style w:type="paragraph" w:styleId="Nadpis9">
    <w:name w:val="heading 9"/>
    <w:basedOn w:val="Normln"/>
    <w:next w:val="Normln"/>
    <w:link w:val="Nadpis9Char"/>
    <w:uiPriority w:val="9"/>
    <w:semiHidden/>
    <w:unhideWhenUsed/>
    <w:qFormat/>
    <w:rsid w:val="003F1CE0"/>
    <w:p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F1CE0"/>
    <w:rPr>
      <w:rFonts w:eastAsiaTheme="majorEastAsia" w:cstheme="majorBidi"/>
      <w:b/>
      <w:bCs/>
      <w:caps/>
      <w:kern w:val="32"/>
      <w:sz w:val="28"/>
      <w:szCs w:val="32"/>
    </w:rPr>
  </w:style>
  <w:style w:type="character" w:customStyle="1" w:styleId="Nadpis2Char">
    <w:name w:val="Nadpis 2 Char"/>
    <w:basedOn w:val="Standardnpsmoodstavce"/>
    <w:link w:val="Nadpis2"/>
    <w:uiPriority w:val="9"/>
    <w:rsid w:val="003F1CE0"/>
    <w:rPr>
      <w:rFonts w:eastAsiaTheme="majorEastAsia" w:cstheme="majorBidi"/>
      <w:b/>
      <w:bCs/>
      <w:iCs/>
      <w:color w:val="0070C0"/>
      <w:sz w:val="26"/>
      <w:szCs w:val="28"/>
    </w:rPr>
  </w:style>
  <w:style w:type="character" w:customStyle="1" w:styleId="Nadpis3Char">
    <w:name w:val="Nadpis 3 Char"/>
    <w:basedOn w:val="Standardnpsmoodstavce"/>
    <w:link w:val="Nadpis3"/>
    <w:uiPriority w:val="9"/>
    <w:rsid w:val="003F1CE0"/>
    <w:rPr>
      <w:rFonts w:eastAsiaTheme="majorEastAsia" w:cstheme="majorBidi"/>
      <w:b/>
      <w:bCs/>
      <w:sz w:val="24"/>
      <w:szCs w:val="26"/>
    </w:rPr>
  </w:style>
  <w:style w:type="character" w:customStyle="1" w:styleId="Nadpis4Char">
    <w:name w:val="Nadpis 4 Char"/>
    <w:basedOn w:val="Standardnpsmoodstavce"/>
    <w:link w:val="Nadpis4"/>
    <w:uiPriority w:val="9"/>
    <w:semiHidden/>
    <w:rsid w:val="003F1CE0"/>
    <w:rPr>
      <w:rFonts w:cstheme="majorBidi"/>
      <w:b/>
      <w:bCs/>
      <w:sz w:val="28"/>
      <w:szCs w:val="28"/>
    </w:rPr>
  </w:style>
  <w:style w:type="character" w:customStyle="1" w:styleId="Nadpis5Char">
    <w:name w:val="Nadpis 5 Char"/>
    <w:basedOn w:val="Standardnpsmoodstavce"/>
    <w:link w:val="Nadpis5"/>
    <w:uiPriority w:val="9"/>
    <w:semiHidden/>
    <w:rsid w:val="003F1CE0"/>
    <w:rPr>
      <w:rFonts w:cstheme="majorBidi"/>
      <w:b/>
      <w:bCs/>
      <w:i/>
      <w:iCs/>
      <w:sz w:val="26"/>
      <w:szCs w:val="26"/>
    </w:rPr>
  </w:style>
  <w:style w:type="character" w:customStyle="1" w:styleId="Nadpis6Char">
    <w:name w:val="Nadpis 6 Char"/>
    <w:basedOn w:val="Standardnpsmoodstavce"/>
    <w:link w:val="Nadpis6"/>
    <w:uiPriority w:val="9"/>
    <w:semiHidden/>
    <w:rsid w:val="003F1CE0"/>
    <w:rPr>
      <w:rFonts w:cstheme="majorBidi"/>
      <w:b/>
      <w:bCs/>
    </w:rPr>
  </w:style>
  <w:style w:type="character" w:customStyle="1" w:styleId="Nadpis7Char">
    <w:name w:val="Nadpis 7 Char"/>
    <w:basedOn w:val="Standardnpsmoodstavce"/>
    <w:link w:val="Nadpis7"/>
    <w:uiPriority w:val="9"/>
    <w:semiHidden/>
    <w:rsid w:val="003F1CE0"/>
    <w:rPr>
      <w:rFonts w:cstheme="majorBidi"/>
      <w:sz w:val="24"/>
      <w:szCs w:val="24"/>
    </w:rPr>
  </w:style>
  <w:style w:type="character" w:customStyle="1" w:styleId="Nadpis8Char">
    <w:name w:val="Nadpis 8 Char"/>
    <w:basedOn w:val="Standardnpsmoodstavce"/>
    <w:link w:val="Nadpis8"/>
    <w:uiPriority w:val="9"/>
    <w:semiHidden/>
    <w:rsid w:val="003F1CE0"/>
    <w:rPr>
      <w:rFonts w:cstheme="majorBidi"/>
      <w:i/>
      <w:iCs/>
      <w:sz w:val="24"/>
      <w:szCs w:val="24"/>
    </w:rPr>
  </w:style>
  <w:style w:type="character" w:customStyle="1" w:styleId="Nadpis9Char">
    <w:name w:val="Nadpis 9 Char"/>
    <w:basedOn w:val="Standardnpsmoodstavce"/>
    <w:link w:val="Nadpis9"/>
    <w:uiPriority w:val="9"/>
    <w:semiHidden/>
    <w:rsid w:val="003F1CE0"/>
    <w:rPr>
      <w:rFonts w:asciiTheme="majorHAnsi" w:eastAsiaTheme="majorEastAsia" w:hAnsiTheme="majorHAnsi" w:cstheme="majorBidi"/>
    </w:rPr>
  </w:style>
  <w:style w:type="paragraph" w:styleId="Nzev">
    <w:name w:val="Title"/>
    <w:basedOn w:val="Normln"/>
    <w:next w:val="Normln"/>
    <w:link w:val="NzevChar"/>
    <w:uiPriority w:val="10"/>
    <w:qFormat/>
    <w:rsid w:val="003F1CE0"/>
    <w:pPr>
      <w:spacing w:before="240" w:after="60"/>
      <w:jc w:val="center"/>
      <w:outlineLvl w:val="0"/>
    </w:pPr>
    <w:rPr>
      <w:rFonts w:asciiTheme="majorHAnsi" w:eastAsiaTheme="majorEastAsia" w:hAnsiTheme="majorHAnsi" w:cstheme="majorBidi"/>
      <w:b/>
      <w:bCs/>
      <w:kern w:val="28"/>
      <w:sz w:val="32"/>
      <w:szCs w:val="32"/>
    </w:rPr>
  </w:style>
  <w:style w:type="character" w:customStyle="1" w:styleId="NzevChar">
    <w:name w:val="Název Char"/>
    <w:basedOn w:val="Standardnpsmoodstavce"/>
    <w:link w:val="Nzev"/>
    <w:uiPriority w:val="10"/>
    <w:rsid w:val="003F1CE0"/>
    <w:rPr>
      <w:rFonts w:asciiTheme="majorHAnsi" w:eastAsiaTheme="majorEastAsia" w:hAnsiTheme="majorHAnsi" w:cstheme="majorBidi"/>
      <w:b/>
      <w:bCs/>
      <w:kern w:val="28"/>
      <w:sz w:val="32"/>
      <w:szCs w:val="32"/>
    </w:rPr>
  </w:style>
  <w:style w:type="paragraph" w:styleId="Podnadpis">
    <w:name w:val="Subtitle"/>
    <w:basedOn w:val="Normln"/>
    <w:next w:val="Normln"/>
    <w:link w:val="PodnadpisChar"/>
    <w:uiPriority w:val="11"/>
    <w:qFormat/>
    <w:rsid w:val="003F1CE0"/>
    <w:pPr>
      <w:spacing w:after="60"/>
      <w:jc w:val="center"/>
      <w:outlineLvl w:val="1"/>
    </w:pPr>
    <w:rPr>
      <w:rFonts w:asciiTheme="majorHAnsi" w:eastAsiaTheme="majorEastAsia" w:hAnsiTheme="majorHAnsi" w:cstheme="majorBidi"/>
    </w:rPr>
  </w:style>
  <w:style w:type="character" w:customStyle="1" w:styleId="PodnadpisChar">
    <w:name w:val="Podnadpis Char"/>
    <w:basedOn w:val="Standardnpsmoodstavce"/>
    <w:link w:val="Podnadpis"/>
    <w:uiPriority w:val="11"/>
    <w:rsid w:val="003F1CE0"/>
    <w:rPr>
      <w:rFonts w:asciiTheme="majorHAnsi" w:eastAsiaTheme="majorEastAsia" w:hAnsiTheme="majorHAnsi" w:cstheme="majorBidi"/>
      <w:sz w:val="24"/>
      <w:szCs w:val="24"/>
    </w:rPr>
  </w:style>
  <w:style w:type="character" w:styleId="Siln">
    <w:name w:val="Strong"/>
    <w:basedOn w:val="Standardnpsmoodstavce"/>
    <w:uiPriority w:val="22"/>
    <w:qFormat/>
    <w:rsid w:val="003F1CE0"/>
    <w:rPr>
      <w:b/>
      <w:bCs/>
    </w:rPr>
  </w:style>
  <w:style w:type="character" w:styleId="Zdraznn">
    <w:name w:val="Emphasis"/>
    <w:basedOn w:val="Standardnpsmoodstavce"/>
    <w:uiPriority w:val="20"/>
    <w:qFormat/>
    <w:rsid w:val="003F1CE0"/>
    <w:rPr>
      <w:rFonts w:asciiTheme="minorHAnsi" w:hAnsiTheme="minorHAnsi"/>
      <w:b/>
      <w:i/>
      <w:iCs/>
    </w:rPr>
  </w:style>
  <w:style w:type="paragraph" w:styleId="Bezmezer">
    <w:name w:val="No Spacing"/>
    <w:basedOn w:val="Normln"/>
    <w:uiPriority w:val="1"/>
    <w:qFormat/>
    <w:rsid w:val="003F1CE0"/>
    <w:rPr>
      <w:szCs w:val="32"/>
    </w:rPr>
  </w:style>
  <w:style w:type="paragraph" w:styleId="Odstavecseseznamem">
    <w:name w:val="List Paragraph"/>
    <w:basedOn w:val="Normln"/>
    <w:uiPriority w:val="34"/>
    <w:qFormat/>
    <w:rsid w:val="003F1CE0"/>
    <w:pPr>
      <w:ind w:left="720"/>
      <w:contextualSpacing/>
    </w:pPr>
  </w:style>
  <w:style w:type="paragraph" w:styleId="Citt">
    <w:name w:val="Quote"/>
    <w:basedOn w:val="Normln"/>
    <w:next w:val="Normln"/>
    <w:link w:val="CittChar"/>
    <w:uiPriority w:val="29"/>
    <w:qFormat/>
    <w:rsid w:val="003F1CE0"/>
    <w:rPr>
      <w:i/>
    </w:rPr>
  </w:style>
  <w:style w:type="character" w:customStyle="1" w:styleId="CittChar">
    <w:name w:val="Citát Char"/>
    <w:basedOn w:val="Standardnpsmoodstavce"/>
    <w:link w:val="Citt"/>
    <w:uiPriority w:val="29"/>
    <w:rsid w:val="003F1CE0"/>
    <w:rPr>
      <w:i/>
      <w:sz w:val="24"/>
      <w:szCs w:val="24"/>
    </w:rPr>
  </w:style>
  <w:style w:type="paragraph" w:styleId="Vrazncitt">
    <w:name w:val="Intense Quote"/>
    <w:basedOn w:val="Normln"/>
    <w:next w:val="Normln"/>
    <w:link w:val="VrazncittChar"/>
    <w:uiPriority w:val="30"/>
    <w:qFormat/>
    <w:rsid w:val="003F1CE0"/>
    <w:pPr>
      <w:ind w:left="720" w:right="720"/>
    </w:pPr>
    <w:rPr>
      <w:b/>
      <w:i/>
      <w:szCs w:val="22"/>
    </w:rPr>
  </w:style>
  <w:style w:type="character" w:customStyle="1" w:styleId="VrazncittChar">
    <w:name w:val="Výrazný citát Char"/>
    <w:basedOn w:val="Standardnpsmoodstavce"/>
    <w:link w:val="Vrazncitt"/>
    <w:uiPriority w:val="30"/>
    <w:rsid w:val="003F1CE0"/>
    <w:rPr>
      <w:b/>
      <w:i/>
      <w:sz w:val="24"/>
    </w:rPr>
  </w:style>
  <w:style w:type="character" w:styleId="Zdraznnjemn">
    <w:name w:val="Subtle Emphasis"/>
    <w:uiPriority w:val="19"/>
    <w:qFormat/>
    <w:rsid w:val="003F1CE0"/>
    <w:rPr>
      <w:i/>
      <w:color w:val="5A5A5A" w:themeColor="text1" w:themeTint="A5"/>
    </w:rPr>
  </w:style>
  <w:style w:type="character" w:styleId="Zdraznnintenzivn">
    <w:name w:val="Intense Emphasis"/>
    <w:basedOn w:val="Standardnpsmoodstavce"/>
    <w:uiPriority w:val="21"/>
    <w:qFormat/>
    <w:rsid w:val="003F1CE0"/>
    <w:rPr>
      <w:b/>
      <w:i/>
      <w:sz w:val="24"/>
      <w:szCs w:val="24"/>
      <w:u w:val="single"/>
    </w:rPr>
  </w:style>
  <w:style w:type="character" w:styleId="Odkazjemn">
    <w:name w:val="Subtle Reference"/>
    <w:basedOn w:val="Standardnpsmoodstavce"/>
    <w:uiPriority w:val="31"/>
    <w:qFormat/>
    <w:rsid w:val="003F1CE0"/>
    <w:rPr>
      <w:sz w:val="24"/>
      <w:szCs w:val="24"/>
      <w:u w:val="single"/>
    </w:rPr>
  </w:style>
  <w:style w:type="character" w:styleId="Odkazintenzivn">
    <w:name w:val="Intense Reference"/>
    <w:basedOn w:val="Standardnpsmoodstavce"/>
    <w:uiPriority w:val="32"/>
    <w:qFormat/>
    <w:rsid w:val="003F1CE0"/>
    <w:rPr>
      <w:b/>
      <w:sz w:val="24"/>
      <w:u w:val="single"/>
    </w:rPr>
  </w:style>
  <w:style w:type="character" w:styleId="Nzevknihy">
    <w:name w:val="Book Title"/>
    <w:basedOn w:val="Standardnpsmoodstavce"/>
    <w:uiPriority w:val="33"/>
    <w:qFormat/>
    <w:rsid w:val="003F1CE0"/>
    <w:rPr>
      <w:rFonts w:asciiTheme="majorHAnsi" w:eastAsiaTheme="majorEastAsia" w:hAnsiTheme="majorHAnsi"/>
      <w:b/>
      <w:i/>
      <w:sz w:val="24"/>
      <w:szCs w:val="24"/>
    </w:rPr>
  </w:style>
  <w:style w:type="paragraph" w:styleId="Nadpisobsahu">
    <w:name w:val="TOC Heading"/>
    <w:basedOn w:val="Nadpis1"/>
    <w:next w:val="Normln"/>
    <w:uiPriority w:val="39"/>
    <w:semiHidden/>
    <w:unhideWhenUsed/>
    <w:qFormat/>
    <w:rsid w:val="003F1CE0"/>
    <w:pPr>
      <w:numPr>
        <w:numId w:val="0"/>
      </w:numPr>
      <w:outlineLvl w:val="9"/>
    </w:pPr>
  </w:style>
  <w:style w:type="paragraph" w:styleId="Titulek">
    <w:name w:val="caption"/>
    <w:basedOn w:val="Normln"/>
    <w:next w:val="Normln"/>
    <w:uiPriority w:val="35"/>
    <w:semiHidden/>
    <w:unhideWhenUsed/>
    <w:rsid w:val="009855E0"/>
    <w:rPr>
      <w:b/>
      <w:bCs/>
      <w:color w:val="4F81BD" w:themeColor="accent1"/>
      <w:sz w:val="18"/>
      <w:szCs w:val="18"/>
    </w:rPr>
  </w:style>
  <w:style w:type="paragraph" w:styleId="Zhlav">
    <w:name w:val="header"/>
    <w:basedOn w:val="Normln"/>
    <w:link w:val="ZhlavChar"/>
    <w:uiPriority w:val="99"/>
    <w:unhideWhenUsed/>
    <w:rsid w:val="00284650"/>
    <w:pPr>
      <w:tabs>
        <w:tab w:val="center" w:pos="4536"/>
        <w:tab w:val="right" w:pos="9072"/>
      </w:tabs>
    </w:pPr>
  </w:style>
  <w:style w:type="character" w:customStyle="1" w:styleId="ZhlavChar">
    <w:name w:val="Záhlaví Char"/>
    <w:basedOn w:val="Standardnpsmoodstavce"/>
    <w:link w:val="Zhlav"/>
    <w:uiPriority w:val="99"/>
    <w:rsid w:val="00284650"/>
    <w:rPr>
      <w:sz w:val="24"/>
      <w:szCs w:val="24"/>
      <w:lang w:val="cs-CZ"/>
    </w:rPr>
  </w:style>
  <w:style w:type="paragraph" w:styleId="Zpat">
    <w:name w:val="footer"/>
    <w:basedOn w:val="Normln"/>
    <w:link w:val="ZpatChar"/>
    <w:uiPriority w:val="99"/>
    <w:unhideWhenUsed/>
    <w:rsid w:val="00284650"/>
    <w:pPr>
      <w:tabs>
        <w:tab w:val="center" w:pos="4536"/>
        <w:tab w:val="right" w:pos="9072"/>
      </w:tabs>
    </w:pPr>
  </w:style>
  <w:style w:type="character" w:customStyle="1" w:styleId="ZpatChar">
    <w:name w:val="Zápatí Char"/>
    <w:basedOn w:val="Standardnpsmoodstavce"/>
    <w:link w:val="Zpat"/>
    <w:uiPriority w:val="99"/>
    <w:rsid w:val="00284650"/>
    <w:rPr>
      <w:sz w:val="24"/>
      <w:szCs w:val="24"/>
      <w:lang w:val="cs-CZ"/>
    </w:rPr>
  </w:style>
  <w:style w:type="character" w:styleId="Hypertextovodkaz">
    <w:name w:val="Hyperlink"/>
    <w:basedOn w:val="Standardnpsmoodstavce"/>
    <w:uiPriority w:val="99"/>
    <w:unhideWhenUsed/>
    <w:rsid w:val="00435405"/>
    <w:rPr>
      <w:color w:val="0000FF" w:themeColor="hyperlink"/>
      <w:u w:val="single"/>
    </w:rPr>
  </w:style>
  <w:style w:type="character" w:styleId="Odkaznakoment">
    <w:name w:val="annotation reference"/>
    <w:basedOn w:val="Standardnpsmoodstavce"/>
    <w:uiPriority w:val="99"/>
    <w:semiHidden/>
    <w:unhideWhenUsed/>
    <w:rsid w:val="00E027D9"/>
    <w:rPr>
      <w:sz w:val="16"/>
      <w:szCs w:val="16"/>
    </w:rPr>
  </w:style>
  <w:style w:type="paragraph" w:styleId="Textkomente">
    <w:name w:val="annotation text"/>
    <w:basedOn w:val="Normln"/>
    <w:link w:val="TextkomenteChar"/>
    <w:uiPriority w:val="99"/>
    <w:semiHidden/>
    <w:unhideWhenUsed/>
    <w:rsid w:val="00E027D9"/>
    <w:rPr>
      <w:sz w:val="20"/>
      <w:szCs w:val="20"/>
    </w:rPr>
  </w:style>
  <w:style w:type="character" w:customStyle="1" w:styleId="TextkomenteChar">
    <w:name w:val="Text komentáře Char"/>
    <w:basedOn w:val="Standardnpsmoodstavce"/>
    <w:link w:val="Textkomente"/>
    <w:uiPriority w:val="99"/>
    <w:semiHidden/>
    <w:rsid w:val="00E027D9"/>
    <w:rPr>
      <w:sz w:val="20"/>
      <w:szCs w:val="20"/>
      <w:lang w:val="cs-CZ"/>
    </w:rPr>
  </w:style>
  <w:style w:type="paragraph" w:styleId="Pedmtkomente">
    <w:name w:val="annotation subject"/>
    <w:basedOn w:val="Textkomente"/>
    <w:next w:val="Textkomente"/>
    <w:link w:val="PedmtkomenteChar"/>
    <w:uiPriority w:val="99"/>
    <w:semiHidden/>
    <w:unhideWhenUsed/>
    <w:rsid w:val="00E027D9"/>
    <w:rPr>
      <w:b/>
      <w:bCs/>
    </w:rPr>
  </w:style>
  <w:style w:type="character" w:customStyle="1" w:styleId="PedmtkomenteChar">
    <w:name w:val="Předmět komentáře Char"/>
    <w:basedOn w:val="TextkomenteChar"/>
    <w:link w:val="Pedmtkomente"/>
    <w:uiPriority w:val="99"/>
    <w:semiHidden/>
    <w:rsid w:val="00E027D9"/>
    <w:rPr>
      <w:b/>
      <w:bCs/>
      <w:sz w:val="20"/>
      <w:szCs w:val="20"/>
      <w:lang w:val="cs-CZ"/>
    </w:rPr>
  </w:style>
  <w:style w:type="paragraph" w:styleId="Textbubliny">
    <w:name w:val="Balloon Text"/>
    <w:basedOn w:val="Normln"/>
    <w:link w:val="TextbublinyChar"/>
    <w:uiPriority w:val="99"/>
    <w:semiHidden/>
    <w:unhideWhenUsed/>
    <w:rsid w:val="00E027D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027D9"/>
    <w:rPr>
      <w:rFonts w:ascii="Segoe UI" w:hAnsi="Segoe UI" w:cs="Segoe UI"/>
      <w:sz w:val="18"/>
      <w:szCs w:val="18"/>
      <w:lang w:val="cs-CZ"/>
    </w:rPr>
  </w:style>
  <w:style w:type="character" w:styleId="Sledovanodkaz">
    <w:name w:val="FollowedHyperlink"/>
    <w:basedOn w:val="Standardnpsmoodstavce"/>
    <w:uiPriority w:val="99"/>
    <w:semiHidden/>
    <w:unhideWhenUsed/>
    <w:rsid w:val="00037181"/>
    <w:rPr>
      <w:color w:val="800080" w:themeColor="followedHyperlink"/>
      <w:u w:val="single"/>
    </w:rPr>
  </w:style>
  <w:style w:type="paragraph" w:styleId="Normlnodsazen">
    <w:name w:val="Normal Indent"/>
    <w:basedOn w:val="Normln"/>
    <w:unhideWhenUsed/>
    <w:rsid w:val="00125A44"/>
    <w:pPr>
      <w:ind w:left="708"/>
    </w:pPr>
    <w:rPr>
      <w:rFonts w:ascii="Times New Roman" w:eastAsia="Times New Roman" w:hAnsi="Times New Roman"/>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litomys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F7FC97-F91D-4E5C-A8D6-B08A4DAEF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1554</Words>
  <Characters>9169</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Terezka</dc:creator>
  <cp:lastModifiedBy>MarieK</cp:lastModifiedBy>
  <cp:revision>12</cp:revision>
  <cp:lastPrinted>2026-03-25T10:29:00Z</cp:lastPrinted>
  <dcterms:created xsi:type="dcterms:W3CDTF">2026-03-31T06:48:00Z</dcterms:created>
  <dcterms:modified xsi:type="dcterms:W3CDTF">2026-04-09T13:53:00Z</dcterms:modified>
</cp:coreProperties>
</file>